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08" w:rsidRPr="007D7708" w:rsidRDefault="007D7708" w:rsidP="007D7708">
      <w:pPr>
        <w:spacing w:line="240" w:lineRule="auto"/>
        <w:rPr>
          <w:b/>
          <w:sz w:val="18"/>
          <w:lang w:val="en-US"/>
        </w:rPr>
      </w:pPr>
      <w:proofErr w:type="spellStart"/>
      <w:r w:rsidRPr="007D7708">
        <w:rPr>
          <w:b/>
          <w:sz w:val="18"/>
          <w:lang w:val="en-US"/>
        </w:rPr>
        <w:t>Planul</w:t>
      </w:r>
      <w:proofErr w:type="spellEnd"/>
      <w:r w:rsidRPr="007D7708">
        <w:rPr>
          <w:b/>
          <w:sz w:val="18"/>
          <w:lang w:val="en-US"/>
        </w:rPr>
        <w:t xml:space="preserve"> </w:t>
      </w:r>
      <w:proofErr w:type="spellStart"/>
      <w:r w:rsidRPr="007D7708">
        <w:rPr>
          <w:b/>
          <w:sz w:val="18"/>
          <w:lang w:val="en-US"/>
        </w:rPr>
        <w:t>Național</w:t>
      </w:r>
      <w:proofErr w:type="spellEnd"/>
      <w:r w:rsidRPr="007D7708">
        <w:rPr>
          <w:b/>
          <w:sz w:val="18"/>
          <w:lang w:val="en-US"/>
        </w:rPr>
        <w:t xml:space="preserve"> de </w:t>
      </w:r>
      <w:proofErr w:type="spellStart"/>
      <w:r w:rsidRPr="007D7708">
        <w:rPr>
          <w:b/>
          <w:sz w:val="18"/>
          <w:lang w:val="en-US"/>
        </w:rPr>
        <w:t>Redresare</w:t>
      </w:r>
      <w:proofErr w:type="spellEnd"/>
      <w:r w:rsidRPr="007D7708">
        <w:rPr>
          <w:b/>
          <w:sz w:val="18"/>
          <w:lang w:val="en-US"/>
        </w:rPr>
        <w:t xml:space="preserve"> </w:t>
      </w:r>
      <w:proofErr w:type="spellStart"/>
      <w:r w:rsidRPr="007D7708">
        <w:rPr>
          <w:b/>
          <w:sz w:val="18"/>
          <w:lang w:val="en-US"/>
        </w:rPr>
        <w:t>și</w:t>
      </w:r>
      <w:proofErr w:type="spellEnd"/>
      <w:r w:rsidRPr="007D7708">
        <w:rPr>
          <w:b/>
          <w:sz w:val="18"/>
          <w:lang w:val="en-US"/>
        </w:rPr>
        <w:t xml:space="preserve"> </w:t>
      </w:r>
      <w:proofErr w:type="spellStart"/>
      <w:r w:rsidRPr="007D7708">
        <w:rPr>
          <w:b/>
          <w:sz w:val="18"/>
          <w:lang w:val="en-US"/>
        </w:rPr>
        <w:t>Reziliență</w:t>
      </w:r>
      <w:proofErr w:type="spellEnd"/>
      <w:r w:rsidRPr="007D7708">
        <w:rPr>
          <w:b/>
          <w:sz w:val="18"/>
          <w:lang w:val="en-US"/>
        </w:rPr>
        <w:t xml:space="preserve"> al </w:t>
      </w:r>
      <w:proofErr w:type="spellStart"/>
      <w:r w:rsidRPr="007D7708">
        <w:rPr>
          <w:b/>
          <w:sz w:val="18"/>
          <w:lang w:val="en-US"/>
        </w:rPr>
        <w:t>României</w:t>
      </w:r>
      <w:proofErr w:type="spellEnd"/>
    </w:p>
    <w:p w:rsidR="007D7708" w:rsidRPr="007D7708" w:rsidRDefault="007D7708" w:rsidP="007D7708">
      <w:pPr>
        <w:spacing w:line="240" w:lineRule="auto"/>
        <w:rPr>
          <w:sz w:val="18"/>
          <w:lang w:val="en-US"/>
        </w:rPr>
      </w:pPr>
      <w:proofErr w:type="spellStart"/>
      <w:r w:rsidRPr="007D7708">
        <w:rPr>
          <w:sz w:val="18"/>
          <w:lang w:val="en-US"/>
        </w:rPr>
        <w:t>Pilonul</w:t>
      </w:r>
      <w:proofErr w:type="spellEnd"/>
      <w:r w:rsidRPr="007D7708">
        <w:rPr>
          <w:sz w:val="18"/>
          <w:lang w:val="en-US"/>
        </w:rPr>
        <w:t xml:space="preserve"> III. </w:t>
      </w:r>
      <w:proofErr w:type="spellStart"/>
      <w:r w:rsidRPr="007D7708">
        <w:rPr>
          <w:sz w:val="18"/>
          <w:lang w:val="en-US"/>
        </w:rPr>
        <w:t>Creștere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inteligentă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sustenabilă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și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favorabilă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incluziunii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inclusiv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coeziune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economică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locuri</w:t>
      </w:r>
      <w:proofErr w:type="spellEnd"/>
      <w:r w:rsidRPr="007D7708">
        <w:rPr>
          <w:sz w:val="18"/>
          <w:lang w:val="en-US"/>
        </w:rPr>
        <w:t xml:space="preserve"> de </w:t>
      </w:r>
      <w:proofErr w:type="spellStart"/>
      <w:r w:rsidRPr="007D7708">
        <w:rPr>
          <w:sz w:val="18"/>
          <w:lang w:val="en-US"/>
        </w:rPr>
        <w:t>muncă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productivitate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competitivitate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cercetare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dezvoltare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și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inovare</w:t>
      </w:r>
      <w:proofErr w:type="spellEnd"/>
      <w:r w:rsidRPr="007D7708">
        <w:rPr>
          <w:sz w:val="18"/>
          <w:lang w:val="en-US"/>
        </w:rPr>
        <w:t xml:space="preserve">, </w:t>
      </w:r>
      <w:proofErr w:type="spellStart"/>
      <w:r w:rsidRPr="007D7708">
        <w:rPr>
          <w:sz w:val="18"/>
          <w:lang w:val="en-US"/>
        </w:rPr>
        <w:t>precum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și</w:t>
      </w:r>
      <w:proofErr w:type="spellEnd"/>
      <w:r w:rsidRPr="007D7708">
        <w:rPr>
          <w:sz w:val="18"/>
          <w:lang w:val="en-US"/>
        </w:rPr>
        <w:t xml:space="preserve"> o </w:t>
      </w:r>
      <w:proofErr w:type="spellStart"/>
      <w:r w:rsidRPr="007D7708">
        <w:rPr>
          <w:sz w:val="18"/>
          <w:lang w:val="en-US"/>
        </w:rPr>
        <w:t>piață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internă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funcțională</w:t>
      </w:r>
      <w:proofErr w:type="spellEnd"/>
      <w:r w:rsidRPr="007D7708">
        <w:rPr>
          <w:sz w:val="18"/>
          <w:lang w:val="en-US"/>
        </w:rPr>
        <w:t xml:space="preserve">, cu </w:t>
      </w:r>
      <w:proofErr w:type="spellStart"/>
      <w:r w:rsidRPr="007D7708">
        <w:rPr>
          <w:sz w:val="18"/>
          <w:lang w:val="en-US"/>
        </w:rPr>
        <w:t>întreprinderi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mici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și</w:t>
      </w:r>
      <w:proofErr w:type="spellEnd"/>
      <w:r w:rsidRPr="007D7708">
        <w:rPr>
          <w:sz w:val="18"/>
          <w:lang w:val="en-US"/>
        </w:rPr>
        <w:t xml:space="preserve"> </w:t>
      </w:r>
      <w:proofErr w:type="spellStart"/>
      <w:r w:rsidRPr="007D7708">
        <w:rPr>
          <w:sz w:val="18"/>
          <w:lang w:val="en-US"/>
        </w:rPr>
        <w:t>mijlocii</w:t>
      </w:r>
      <w:proofErr w:type="spellEnd"/>
      <w:r w:rsidRPr="007D7708">
        <w:rPr>
          <w:sz w:val="18"/>
          <w:lang w:val="en-US"/>
        </w:rPr>
        <w:t xml:space="preserve"> (IMM-</w:t>
      </w:r>
      <w:proofErr w:type="spellStart"/>
      <w:r w:rsidRPr="007D7708">
        <w:rPr>
          <w:sz w:val="18"/>
          <w:lang w:val="en-US"/>
        </w:rPr>
        <w:t>uri</w:t>
      </w:r>
      <w:proofErr w:type="spellEnd"/>
      <w:r w:rsidRPr="007D7708">
        <w:rPr>
          <w:sz w:val="18"/>
          <w:lang w:val="en-US"/>
        </w:rPr>
        <w:t xml:space="preserve">) </w:t>
      </w:r>
      <w:proofErr w:type="spellStart"/>
      <w:r w:rsidRPr="007D7708">
        <w:rPr>
          <w:sz w:val="18"/>
          <w:lang w:val="en-US"/>
        </w:rPr>
        <w:t>puternice</w:t>
      </w:r>
      <w:proofErr w:type="spellEnd"/>
      <w:r w:rsidRPr="007D7708">
        <w:rPr>
          <w:sz w:val="18"/>
          <w:lang w:val="en-US"/>
        </w:rPr>
        <w:t>.</w:t>
      </w:r>
    </w:p>
    <w:p w:rsidR="007D7708" w:rsidRPr="007D7708" w:rsidRDefault="007D7708" w:rsidP="007D7708">
      <w:pPr>
        <w:spacing w:line="240" w:lineRule="auto"/>
        <w:rPr>
          <w:sz w:val="18"/>
          <w:lang w:val="en-US"/>
        </w:rPr>
      </w:pPr>
      <w:r w:rsidRPr="007D7708">
        <w:rPr>
          <w:sz w:val="18"/>
          <w:lang w:val="en-US"/>
        </w:rPr>
        <w:t>Componenta C9. SUPORT PENTRU SECTORUL PRIVAT, CERCETARE, DEZVOLTARE ȘI INOVARE</w:t>
      </w:r>
    </w:p>
    <w:p w:rsidR="005354AE" w:rsidRDefault="002F13A2" w:rsidP="00A71575">
      <w:pPr>
        <w:spacing w:line="240" w:lineRule="auto"/>
        <w:rPr>
          <w:sz w:val="18"/>
          <w:lang w:val="en-US"/>
        </w:rPr>
      </w:pPr>
      <w:proofErr w:type="spellStart"/>
      <w:r>
        <w:rPr>
          <w:sz w:val="18"/>
          <w:lang w:val="en-US"/>
        </w:rPr>
        <w:t>Investiția</w:t>
      </w:r>
      <w:proofErr w:type="spellEnd"/>
      <w:r>
        <w:rPr>
          <w:sz w:val="18"/>
          <w:lang w:val="en-US"/>
        </w:rPr>
        <w:t xml:space="preserve"> I7.</w:t>
      </w:r>
      <w:r w:rsidR="005354AE" w:rsidRPr="005354AE">
        <w:t xml:space="preserve"> </w:t>
      </w:r>
      <w:r w:rsidR="005354AE" w:rsidRPr="005354AE">
        <w:rPr>
          <w:sz w:val="18"/>
          <w:lang w:val="en-US"/>
        </w:rPr>
        <w:t>Componenta „Co-</w:t>
      </w:r>
      <w:proofErr w:type="spellStart"/>
      <w:r w:rsidR="005354AE" w:rsidRPr="005354AE">
        <w:rPr>
          <w:sz w:val="18"/>
          <w:lang w:val="en-US"/>
        </w:rPr>
        <w:t>finanțarea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proiectelor</w:t>
      </w:r>
      <w:proofErr w:type="spellEnd"/>
      <w:r w:rsidR="005354AE" w:rsidRPr="005354AE">
        <w:rPr>
          <w:sz w:val="18"/>
          <w:lang w:val="en-US"/>
        </w:rPr>
        <w:t xml:space="preserve"> de </w:t>
      </w:r>
      <w:proofErr w:type="spellStart"/>
      <w:r w:rsidR="005354AE" w:rsidRPr="005354AE">
        <w:rPr>
          <w:sz w:val="18"/>
          <w:lang w:val="en-US"/>
        </w:rPr>
        <w:t>cercetare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recomandate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pentru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finanțare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în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cadrul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parteneriatelor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europene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și</w:t>
      </w:r>
      <w:proofErr w:type="spellEnd"/>
      <w:r w:rsidR="005354AE" w:rsidRPr="005354AE">
        <w:rPr>
          <w:sz w:val="18"/>
          <w:lang w:val="en-US"/>
        </w:rPr>
        <w:t xml:space="preserve"> </w:t>
      </w:r>
      <w:proofErr w:type="spellStart"/>
      <w:r w:rsidR="005354AE" w:rsidRPr="005354AE">
        <w:rPr>
          <w:sz w:val="18"/>
          <w:lang w:val="en-US"/>
        </w:rPr>
        <w:t>misiunilor</w:t>
      </w:r>
      <w:proofErr w:type="spellEnd"/>
      <w:r w:rsidR="005354AE" w:rsidRPr="005354AE">
        <w:rPr>
          <w:sz w:val="18"/>
          <w:lang w:val="en-US"/>
        </w:rPr>
        <w:t xml:space="preserve"> UE”</w:t>
      </w:r>
    </w:p>
    <w:p w:rsidR="009E7050" w:rsidRPr="00A71575" w:rsidRDefault="007D7708" w:rsidP="00A71575">
      <w:pPr>
        <w:spacing w:line="240" w:lineRule="auto"/>
        <w:rPr>
          <w:sz w:val="18"/>
          <w:lang w:val="en-US"/>
        </w:rPr>
      </w:pPr>
      <w:r w:rsidRPr="007D7708">
        <w:rPr>
          <w:sz w:val="18"/>
          <w:lang w:val="en-US"/>
        </w:rPr>
        <w:t>PNRR-III-C9-2024 – I7</w:t>
      </w:r>
      <w:r w:rsidR="00EC287F">
        <w:rPr>
          <w:sz w:val="18"/>
          <w:lang w:val="en-US"/>
        </w:rPr>
        <w:t>-P1</w:t>
      </w:r>
    </w:p>
    <w:p w:rsidR="006578FE" w:rsidRDefault="006578FE" w:rsidP="007D7708">
      <w:pPr>
        <w:jc w:val="center"/>
        <w:rPr>
          <w:b/>
          <w:lang w:val="en-US"/>
        </w:rPr>
      </w:pPr>
    </w:p>
    <w:p w:rsidR="006578FE" w:rsidRDefault="006578FE" w:rsidP="007D7708">
      <w:pPr>
        <w:jc w:val="center"/>
        <w:rPr>
          <w:b/>
          <w:lang w:val="en-US"/>
        </w:rPr>
      </w:pPr>
    </w:p>
    <w:p w:rsidR="006578FE" w:rsidRDefault="006578FE" w:rsidP="007D7708">
      <w:pPr>
        <w:jc w:val="center"/>
        <w:rPr>
          <w:b/>
          <w:lang w:val="en-US"/>
        </w:rPr>
      </w:pPr>
    </w:p>
    <w:p w:rsidR="007D7708" w:rsidRPr="00A71575" w:rsidRDefault="007D7708" w:rsidP="007D7708">
      <w:pPr>
        <w:jc w:val="center"/>
        <w:rPr>
          <w:b/>
          <w:lang w:val="en-US"/>
        </w:rPr>
      </w:pPr>
      <w:r w:rsidRPr="00A71575">
        <w:rPr>
          <w:b/>
          <w:lang w:val="en-US"/>
        </w:rPr>
        <w:t>TABEL CENTRALIZATOR</w:t>
      </w:r>
    </w:p>
    <w:p w:rsidR="007D7708" w:rsidRPr="00D30409" w:rsidRDefault="007D7708" w:rsidP="00A71575">
      <w:pPr>
        <w:jc w:val="center"/>
        <w:rPr>
          <w:b/>
        </w:rPr>
      </w:pPr>
      <w:r w:rsidRPr="00A71575">
        <w:rPr>
          <w:b/>
          <w:lang w:val="en-US"/>
        </w:rPr>
        <w:t xml:space="preserve">REZULTATE </w:t>
      </w:r>
      <w:r w:rsidR="00D30409">
        <w:rPr>
          <w:b/>
          <w:lang w:val="en-US"/>
        </w:rPr>
        <w:t>PRELIMINARE DUP</w:t>
      </w:r>
      <w:r w:rsidR="00D30409">
        <w:rPr>
          <w:b/>
        </w:rPr>
        <w:t>Ă ETAPA DE EVALUARE</w:t>
      </w:r>
    </w:p>
    <w:p w:rsidR="007D7708" w:rsidRDefault="007D7708" w:rsidP="007D77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703"/>
        <w:gridCol w:w="3128"/>
        <w:gridCol w:w="1808"/>
      </w:tblGrid>
      <w:tr w:rsidR="007D7708" w:rsidRPr="007D7708" w:rsidTr="00374467">
        <w:trPr>
          <w:trHeight w:val="290"/>
        </w:trPr>
        <w:tc>
          <w:tcPr>
            <w:tcW w:w="988" w:type="dxa"/>
            <w:noWrap/>
            <w:hideMark/>
          </w:tcPr>
          <w:p w:rsidR="007D7708" w:rsidRPr="007D7708" w:rsidRDefault="007D7708" w:rsidP="00442399">
            <w:r w:rsidRPr="007D7708">
              <w:t>ID proiect</w:t>
            </w:r>
          </w:p>
        </w:tc>
        <w:tc>
          <w:tcPr>
            <w:tcW w:w="3703" w:type="dxa"/>
            <w:noWrap/>
            <w:hideMark/>
          </w:tcPr>
          <w:p w:rsidR="007D7708" w:rsidRPr="007D7708" w:rsidRDefault="007D7708" w:rsidP="007D7708">
            <w:pPr>
              <w:jc w:val="center"/>
              <w:rPr>
                <w:b/>
              </w:rPr>
            </w:pPr>
            <w:r w:rsidRPr="007D7708">
              <w:rPr>
                <w:b/>
              </w:rPr>
              <w:t>Denumire proiect</w:t>
            </w:r>
          </w:p>
        </w:tc>
        <w:tc>
          <w:tcPr>
            <w:tcW w:w="3128" w:type="dxa"/>
            <w:noWrap/>
            <w:hideMark/>
          </w:tcPr>
          <w:p w:rsidR="007D7708" w:rsidRPr="007D7708" w:rsidRDefault="007D7708" w:rsidP="007D7708">
            <w:pPr>
              <w:jc w:val="center"/>
              <w:rPr>
                <w:b/>
              </w:rPr>
            </w:pPr>
            <w:r w:rsidRPr="007D7708">
              <w:rPr>
                <w:b/>
              </w:rPr>
              <w:t>Solicitant</w:t>
            </w:r>
          </w:p>
        </w:tc>
        <w:tc>
          <w:tcPr>
            <w:tcW w:w="1808" w:type="dxa"/>
            <w:noWrap/>
            <w:hideMark/>
          </w:tcPr>
          <w:p w:rsidR="007D7708" w:rsidRPr="007D7708" w:rsidRDefault="007D7708" w:rsidP="00442399">
            <w:pPr>
              <w:rPr>
                <w:b/>
              </w:rPr>
            </w:pPr>
            <w:r w:rsidRPr="007D7708">
              <w:rPr>
                <w:b/>
              </w:rPr>
              <w:t>Status</w:t>
            </w:r>
          </w:p>
        </w:tc>
      </w:tr>
      <w:tr w:rsidR="007D7708" w:rsidRPr="007D7708" w:rsidTr="00374467">
        <w:trPr>
          <w:trHeight w:val="290"/>
        </w:trPr>
        <w:tc>
          <w:tcPr>
            <w:tcW w:w="988" w:type="dxa"/>
            <w:noWrap/>
            <w:hideMark/>
          </w:tcPr>
          <w:p w:rsidR="007D7708" w:rsidRPr="007D7708" w:rsidRDefault="007D7708" w:rsidP="007D7708">
            <w:pPr>
              <w:jc w:val="center"/>
            </w:pPr>
            <w:r w:rsidRPr="007D7708">
              <w:t>1</w:t>
            </w:r>
          </w:p>
        </w:tc>
        <w:tc>
          <w:tcPr>
            <w:tcW w:w="3703" w:type="dxa"/>
            <w:noWrap/>
          </w:tcPr>
          <w:p w:rsidR="007D7708" w:rsidRPr="007D7708" w:rsidRDefault="005354AE" w:rsidP="007D7708">
            <w:pPr>
              <w:jc w:val="center"/>
            </w:pPr>
            <w:r w:rsidRPr="005354AE">
              <w:t>AI REDGIO 5.0</w:t>
            </w:r>
          </w:p>
        </w:tc>
        <w:tc>
          <w:tcPr>
            <w:tcW w:w="3128" w:type="dxa"/>
            <w:noWrap/>
            <w:hideMark/>
          </w:tcPr>
          <w:p w:rsidR="007D7708" w:rsidRPr="007D7708" w:rsidRDefault="005354AE" w:rsidP="007D7708">
            <w:pPr>
              <w:jc w:val="center"/>
            </w:pPr>
            <w:r w:rsidRPr="005354AE">
              <w:t>KATTY FASHION SRL</w:t>
            </w:r>
          </w:p>
        </w:tc>
        <w:tc>
          <w:tcPr>
            <w:tcW w:w="1808" w:type="dxa"/>
            <w:noWrap/>
          </w:tcPr>
          <w:p w:rsidR="007D7708" w:rsidRPr="007D7708" w:rsidRDefault="00BD158B" w:rsidP="007D7708">
            <w:pPr>
              <w:jc w:val="center"/>
            </w:pPr>
            <w:r>
              <w:t>Eligibil pentru finanțare</w:t>
            </w:r>
            <w:bookmarkStart w:id="0" w:name="_GoBack"/>
            <w:bookmarkEnd w:id="0"/>
          </w:p>
        </w:tc>
      </w:tr>
    </w:tbl>
    <w:p w:rsidR="007D7708" w:rsidRPr="007D7708" w:rsidRDefault="007D7708" w:rsidP="007D7708"/>
    <w:p w:rsidR="007D7708" w:rsidRPr="009E7050" w:rsidRDefault="005354AE" w:rsidP="009E7050">
      <w:pPr>
        <w:rPr>
          <w:b/>
        </w:rPr>
      </w:pPr>
      <w:r>
        <w:t>Bază legală: Conform pct. 8</w:t>
      </w:r>
      <w:r w:rsidR="00A71575">
        <w:t>.1. “Verifica</w:t>
      </w:r>
      <w:r w:rsidR="009E7050">
        <w:t>rea administrativă</w:t>
      </w:r>
      <w:r w:rsidR="00A71575">
        <w:t xml:space="preserve"> și</w:t>
      </w:r>
      <w:r w:rsidR="009E7050">
        <w:t xml:space="preserve"> a</w:t>
      </w:r>
      <w:r w:rsidR="00A71575">
        <w:t xml:space="preserve"> eligibilității” din Ghidul </w:t>
      </w:r>
      <w:proofErr w:type="spellStart"/>
      <w:r w:rsidR="00A71575">
        <w:t>Aplicantului</w:t>
      </w:r>
      <w:proofErr w:type="spellEnd"/>
      <w:r w:rsidR="00A71575">
        <w:t xml:space="preserve"> “I7. Consolidarea excelenței și susținerea participării României la parteneriatele și misiunile din cadrul programului Orizont Europa”, </w:t>
      </w:r>
      <w:r w:rsidR="00A71575" w:rsidRPr="00A71575">
        <w:rPr>
          <w:b/>
        </w:rPr>
        <w:t>Componenta „</w:t>
      </w:r>
      <w:r w:rsidR="009E7050" w:rsidRPr="009E7050">
        <w:rPr>
          <w:b/>
        </w:rPr>
        <w:t xml:space="preserve">Co-finanțarea proiectelor de cercetare </w:t>
      </w:r>
      <w:r w:rsidR="009E7050">
        <w:rPr>
          <w:b/>
        </w:rPr>
        <w:t xml:space="preserve">recomandate pentru finanțare în </w:t>
      </w:r>
      <w:r w:rsidR="009E7050" w:rsidRPr="009E7050">
        <w:rPr>
          <w:b/>
        </w:rPr>
        <w:t>cadrul parteneriatelor europene și misiunilor UE</w:t>
      </w:r>
      <w:r w:rsidR="00A71575" w:rsidRPr="00A71575">
        <w:rPr>
          <w:b/>
        </w:rPr>
        <w:t>”</w:t>
      </w:r>
      <w:r w:rsidR="00A71575">
        <w:rPr>
          <w:b/>
        </w:rPr>
        <w:t xml:space="preserve">, </w:t>
      </w:r>
      <w:r w:rsidR="00A71575">
        <w:t xml:space="preserve">aprobat prin OMCID </w:t>
      </w:r>
      <w:r w:rsidR="009E7050" w:rsidRPr="009E7050">
        <w:t>nr. 20700/26.04.2024</w:t>
      </w:r>
      <w:r w:rsidR="009E7050">
        <w:t>.</w:t>
      </w:r>
    </w:p>
    <w:sectPr w:rsidR="007D7708" w:rsidRPr="009E7050" w:rsidSect="00DB22BE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C0" w:rsidRDefault="003007C0" w:rsidP="002C069A">
      <w:pPr>
        <w:spacing w:line="240" w:lineRule="auto"/>
      </w:pPr>
      <w:r>
        <w:separator/>
      </w:r>
    </w:p>
  </w:endnote>
  <w:endnote w:type="continuationSeparator" w:id="0">
    <w:p w:rsidR="003007C0" w:rsidRDefault="003007C0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946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2BE" w:rsidRDefault="00DB2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5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22BE" w:rsidRDefault="00DB2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C0" w:rsidRDefault="003007C0" w:rsidP="002C069A">
      <w:pPr>
        <w:spacing w:line="240" w:lineRule="auto"/>
      </w:pPr>
      <w:r>
        <w:separator/>
      </w:r>
    </w:p>
  </w:footnote>
  <w:footnote w:type="continuationSeparator" w:id="0">
    <w:p w:rsidR="003007C0" w:rsidRDefault="003007C0" w:rsidP="002C0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75" w:rsidRDefault="00A71575">
    <w:pPr>
      <w:pStyle w:val="Header"/>
    </w:pPr>
    <w:r w:rsidRPr="00EE28FF">
      <w:rPr>
        <w:rFonts w:ascii="Times New Roman" w:eastAsia="Calibri" w:hAnsi="Times New Roman"/>
        <w:b/>
        <w:noProof/>
        <w:sz w:val="26"/>
        <w:szCs w:val="26"/>
        <w:lang w:val="en-US"/>
      </w:rPr>
      <w:drawing>
        <wp:inline distT="0" distB="0" distL="0" distR="0" wp14:anchorId="0C85544D" wp14:editId="71FFC1AC">
          <wp:extent cx="5400675" cy="938012"/>
          <wp:effectExtent l="0" t="0" r="0" b="0"/>
          <wp:docPr id="2" name="Picture 2" descr="C:\Users\alexandra.enescu\Desktop\MCID logo identitate\logo MCID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ndra.enescu\Desktop\MCID logo identitate\logo MCID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8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08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32B7"/>
    <w:rsid w:val="0014699F"/>
    <w:rsid w:val="00150B91"/>
    <w:rsid w:val="001530EC"/>
    <w:rsid w:val="0015412E"/>
    <w:rsid w:val="00171E55"/>
    <w:rsid w:val="001932D1"/>
    <w:rsid w:val="001C2E68"/>
    <w:rsid w:val="001C71E6"/>
    <w:rsid w:val="001D423F"/>
    <w:rsid w:val="00205AA2"/>
    <w:rsid w:val="00207620"/>
    <w:rsid w:val="00213AE4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076F"/>
    <w:rsid w:val="002D1A34"/>
    <w:rsid w:val="002F13A2"/>
    <w:rsid w:val="002F258D"/>
    <w:rsid w:val="002F359A"/>
    <w:rsid w:val="003007C0"/>
    <w:rsid w:val="0030186D"/>
    <w:rsid w:val="003041F7"/>
    <w:rsid w:val="00312A74"/>
    <w:rsid w:val="0032580E"/>
    <w:rsid w:val="00325E2F"/>
    <w:rsid w:val="00365BD9"/>
    <w:rsid w:val="00370C73"/>
    <w:rsid w:val="00374467"/>
    <w:rsid w:val="0037575B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354AE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578FE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71506"/>
    <w:rsid w:val="00795EFB"/>
    <w:rsid w:val="00797B53"/>
    <w:rsid w:val="007A23EA"/>
    <w:rsid w:val="007A53B4"/>
    <w:rsid w:val="007B2C4C"/>
    <w:rsid w:val="007B2EE3"/>
    <w:rsid w:val="007D7708"/>
    <w:rsid w:val="007F729F"/>
    <w:rsid w:val="00800313"/>
    <w:rsid w:val="008020C4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376A"/>
    <w:rsid w:val="00994483"/>
    <w:rsid w:val="009A2059"/>
    <w:rsid w:val="009D4380"/>
    <w:rsid w:val="009E53B2"/>
    <w:rsid w:val="009E7050"/>
    <w:rsid w:val="009E73E0"/>
    <w:rsid w:val="009E7685"/>
    <w:rsid w:val="00A17674"/>
    <w:rsid w:val="00A27C45"/>
    <w:rsid w:val="00A31B32"/>
    <w:rsid w:val="00A54B94"/>
    <w:rsid w:val="00A6296E"/>
    <w:rsid w:val="00A679DD"/>
    <w:rsid w:val="00A71575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02A99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D158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27351"/>
    <w:rsid w:val="00D3008C"/>
    <w:rsid w:val="00D30409"/>
    <w:rsid w:val="00D3125D"/>
    <w:rsid w:val="00D51A55"/>
    <w:rsid w:val="00D60147"/>
    <w:rsid w:val="00D66425"/>
    <w:rsid w:val="00D669B8"/>
    <w:rsid w:val="00D67E53"/>
    <w:rsid w:val="00D745AC"/>
    <w:rsid w:val="00D80AA0"/>
    <w:rsid w:val="00DB22BE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A0B94"/>
    <w:rsid w:val="00EB466B"/>
    <w:rsid w:val="00EC287F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102F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4701"/>
  <w15:chartTrackingRefBased/>
  <w15:docId w15:val="{21E22326-2D88-4DA3-B66E-F7FCE49F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7D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4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02FED-81E9-4383-89FC-0FF98176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HOHA</dc:creator>
  <cp:keywords/>
  <dc:description/>
  <cp:lastModifiedBy>Adrian HOHA</cp:lastModifiedBy>
  <cp:revision>2</cp:revision>
  <cp:lastPrinted>2024-12-16T14:39:00Z</cp:lastPrinted>
  <dcterms:created xsi:type="dcterms:W3CDTF">2024-12-20T08:51:00Z</dcterms:created>
  <dcterms:modified xsi:type="dcterms:W3CDTF">2024-12-20T08:51:00Z</dcterms:modified>
</cp:coreProperties>
</file>