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35"/>
        <w:gridCol w:w="3203"/>
      </w:tblGrid>
      <w:tr w:rsidR="00C10A01" w:rsidRPr="00697CFC" w:rsidTr="00C57D79">
        <w:trPr>
          <w:trHeight w:val="23"/>
        </w:trPr>
        <w:tc>
          <w:tcPr>
            <w:tcW w:w="6435" w:type="dxa"/>
            <w:shd w:val="clear" w:color="auto" w:fill="auto"/>
          </w:tcPr>
          <w:p w:rsidR="00C10A01" w:rsidRPr="00697CFC" w:rsidRDefault="00C10A01">
            <w:pPr>
              <w:pageBreakBefore/>
              <w:snapToGrid w:val="0"/>
              <w:spacing w:line="240" w:lineRule="exact"/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101ADA" w:rsidRDefault="00101ADA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10A01" w:rsidRPr="00C57D79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(unitatea executantă/organizator)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10A01" w:rsidRPr="00697CFC" w:rsidRDefault="008846A5" w:rsidP="00C57D79">
            <w:pPr>
              <w:spacing w:line="240" w:lineRule="exact"/>
              <w:jc w:val="right"/>
              <w:rPr>
                <w:rFonts w:ascii="Trebuchet MS" w:hAnsi="Trebuchet MS"/>
              </w:rPr>
            </w:pPr>
            <w:r w:rsidRPr="00101ADA">
              <w:rPr>
                <w:rFonts w:ascii="Trebuchet MS" w:eastAsia="Arial" w:hAnsi="Trebuchet MS" w:cs="Arial"/>
                <w:b/>
                <w:color w:val="FFFFFF" w:themeColor="background1"/>
                <w:sz w:val="20"/>
                <w:highlight w:val="black"/>
                <w:shd w:val="clear" w:color="auto" w:fill="FFFFFF"/>
              </w:rPr>
              <w:t>A</w:t>
            </w:r>
            <w:r w:rsidR="00C10A01" w:rsidRPr="00101ADA">
              <w:rPr>
                <w:rFonts w:ascii="Trebuchet MS" w:eastAsia="Arial" w:hAnsi="Trebuchet MS" w:cs="Arial"/>
                <w:b/>
                <w:color w:val="FFFFFF" w:themeColor="background1"/>
                <w:sz w:val="20"/>
                <w:highlight w:val="black"/>
                <w:shd w:val="clear" w:color="auto" w:fill="FFFFFF"/>
              </w:rPr>
              <w:t>nexa 1</w:t>
            </w:r>
            <w:r w:rsidR="006F6698" w:rsidRPr="00101ADA">
              <w:rPr>
                <w:rFonts w:ascii="Trebuchet MS" w:eastAsia="Arial" w:hAnsi="Trebuchet MS" w:cs="Arial"/>
                <w:b/>
                <w:color w:val="FFFFFF" w:themeColor="background1"/>
                <w:sz w:val="20"/>
                <w:highlight w:val="black"/>
                <w:shd w:val="clear" w:color="auto" w:fill="FFFFFF"/>
              </w:rPr>
              <w:t xml:space="preserve"> la contractul nr. ........</w:t>
            </w:r>
            <w:r w:rsidR="00567621" w:rsidRPr="00101ADA">
              <w:rPr>
                <w:rFonts w:ascii="Trebuchet MS" w:hAnsi="Trebuchet MS"/>
              </w:rPr>
              <w:t xml:space="preserve"> </w:t>
            </w:r>
          </w:p>
        </w:tc>
      </w:tr>
    </w:tbl>
    <w:p w:rsidR="00C10A01" w:rsidRPr="00697CFC" w:rsidRDefault="00C57D79" w:rsidP="00C57D79">
      <w:pPr>
        <w:keepNext/>
        <w:spacing w:line="360" w:lineRule="exact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...........................................</w:t>
      </w:r>
    </w:p>
    <w:p w:rsidR="00C10A01" w:rsidRPr="00697CFC" w:rsidRDefault="00362991" w:rsidP="004D2665">
      <w:pPr>
        <w:pStyle w:val="Heading1"/>
        <w:rPr>
          <w:sz w:val="20"/>
          <w:shd w:val="clear" w:color="auto" w:fill="D9D9D9"/>
        </w:rPr>
      </w:pPr>
      <w:bookmarkStart w:id="0" w:name="_Toc108705103"/>
      <w:bookmarkStart w:id="1" w:name="_Toc108705816"/>
      <w:bookmarkStart w:id="2" w:name="_Toc109729236"/>
      <w:r w:rsidRPr="00697CFC">
        <w:t>Anexa 1</w:t>
      </w:r>
      <w:r w:rsidR="00567621" w:rsidRPr="00697CFC">
        <w:t xml:space="preserve"> </w:t>
      </w:r>
      <w:r w:rsidR="00C10A01" w:rsidRPr="00697CFC">
        <w:t xml:space="preserve">FIŞA </w:t>
      </w:r>
      <w:r w:rsidR="00697CFC" w:rsidRPr="00697CFC">
        <w:t>Manifestăr</w:t>
      </w:r>
      <w:r w:rsidR="00A36962">
        <w:t>ii</w:t>
      </w:r>
      <w:r w:rsidR="00274972" w:rsidRPr="00697CFC">
        <w:t xml:space="preserve"> științifice </w:t>
      </w:r>
      <w:bookmarkEnd w:id="0"/>
      <w:bookmarkEnd w:id="1"/>
      <w:bookmarkEnd w:id="2"/>
    </w:p>
    <w:p w:rsidR="00C10A01" w:rsidRPr="002E668A" w:rsidRDefault="00C10A01" w:rsidP="002E668A">
      <w:pPr>
        <w:pStyle w:val="Heading3"/>
        <w:jc w:val="left"/>
        <w:rPr>
          <w:rFonts w:eastAsia="Arial"/>
          <w:sz w:val="20"/>
          <w:u w:val="none"/>
        </w:rPr>
      </w:pPr>
      <w:bookmarkStart w:id="3" w:name="_Toc108705104"/>
      <w:r w:rsidRPr="0041548B">
        <w:rPr>
          <w:rFonts w:eastAsia="Arial"/>
          <w:sz w:val="20"/>
          <w:highlight w:val="lightGray"/>
          <w:u w:val="none"/>
        </w:rPr>
        <w:t>1. DENUMIREA MANIFESTĂRII ŞTIINŢIFICE:</w:t>
      </w:r>
      <w:bookmarkEnd w:id="3"/>
    </w:p>
    <w:p w:rsidR="00C10A01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manifestării: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5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ul </w:t>
      </w:r>
      <w:proofErr w:type="spellStart"/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aplicantului</w:t>
      </w:r>
      <w:proofErr w:type="spellEnd"/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____________</w:t>
      </w:r>
    </w:p>
    <w:p w:rsidR="003B1BE0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Ediţia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manifestării</w:t>
      </w:r>
      <w:r w:rsidR="00F641B9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</w:t>
      </w:r>
      <w:r w:rsidR="003B1BE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evenimentului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</w:p>
    <w:p w:rsidR="00B474EA" w:rsidRPr="00697CFC" w:rsidRDefault="003B1BE0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Informatii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editii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anterioare </w:t>
      </w:r>
      <w:r w:rsidR="00B474EA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57D79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dacă există</w:t>
      </w:r>
      <w:r w:rsidR="00E1485D"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)</w:t>
      </w:r>
      <w:r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 xml:space="preserve">: </w:t>
      </w:r>
      <w:bookmarkStart w:id="4" w:name="_GoBack"/>
      <w:bookmarkEnd w:id="4"/>
    </w:p>
    <w:p w:rsidR="00C10A01" w:rsidRPr="00697CFC" w:rsidRDefault="00C10A01" w:rsidP="003347CD">
      <w:pPr>
        <w:ind w:left="720"/>
        <w:jc w:val="both"/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701"/>
        <w:gridCol w:w="2268"/>
      </w:tblGrid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Nr</w:t>
            </w:r>
            <w:r w:rsid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crt</w:t>
            </w:r>
            <w:r w:rsid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Editie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An</w:t>
            </w: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Nr de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participanti</w:t>
            </w:r>
            <w:proofErr w:type="spellEnd"/>
          </w:p>
        </w:tc>
      </w:tr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:rsidR="00FD3985" w:rsidRPr="00697CFC" w:rsidRDefault="00FD3985" w:rsidP="003347CD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Domeniul de evaluare: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 2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ul </w:t>
      </w:r>
      <w:proofErr w:type="spellStart"/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aplicantului</w:t>
      </w:r>
      <w:proofErr w:type="spellEnd"/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</w:p>
    <w:p w:rsidR="00C10A01" w:rsidRPr="0041548B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" w:name="_Toc108705105"/>
      <w:r w:rsidRPr="0041548B">
        <w:rPr>
          <w:rFonts w:eastAsia="Arial"/>
          <w:sz w:val="20"/>
          <w:highlight w:val="lightGray"/>
          <w:u w:val="none"/>
        </w:rPr>
        <w:t>2. DATA ŞI LOCUL DESFĂŞURĂRII:</w:t>
      </w:r>
      <w:bookmarkEnd w:id="5"/>
    </w:p>
    <w:p w:rsidR="00C10A0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Data: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     ;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Durata: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</w:t>
      </w:r>
    </w:p>
    <w:p w:rsidR="008D7AF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Localitate: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10A01" w:rsidRPr="00697CFC" w:rsidRDefault="00D64A0A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desf</w:t>
      </w:r>
      <w:r w:rsidR="00807B4A">
        <w:rPr>
          <w:lang w:val="en-US"/>
        </w:rPr>
        <w:t>ăș</w:t>
      </w:r>
      <w:r>
        <w:rPr>
          <w:lang w:val="en-US"/>
        </w:rPr>
        <w:t>urare</w:t>
      </w:r>
      <w:proofErr w:type="spellEnd"/>
      <w:r>
        <w:rPr>
          <w:lang w:val="en-US"/>
        </w:rPr>
        <w:t>: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3E3B30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Pagina web a manifestării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</w:t>
      </w:r>
    </w:p>
    <w:p w:rsidR="006A0C87" w:rsidRPr="00697CFC" w:rsidRDefault="00CB2CAF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Link-uri la 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site-urile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/conturilor/ profil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uril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de  social media cu ajutorul 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căr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or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se va face promovarea</w:t>
      </w:r>
      <w:r w:rsidR="004A1378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(daca este cazul)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41548B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6" w:name="_Toc108705106"/>
      <w:r w:rsidRPr="0041548B">
        <w:rPr>
          <w:rFonts w:eastAsia="Arial"/>
          <w:sz w:val="20"/>
          <w:highlight w:val="lightGray"/>
          <w:u w:val="none"/>
        </w:rPr>
        <w:t>3. PREZENTAREA ORGANIZATORILOR</w:t>
      </w:r>
      <w:bookmarkEnd w:id="6"/>
    </w:p>
    <w:p w:rsidR="00C10A01" w:rsidRPr="00697CFC" w:rsidRDefault="00C10A01" w:rsidP="001E5798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Organizator</w:t>
      </w:r>
      <w:r w:rsidR="00CD0ACA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: </w:t>
      </w:r>
      <w:r w:rsidR="00875DCE" w:rsidRPr="00697CFC">
        <w:rPr>
          <w:rFonts w:ascii="Trebuchet MS" w:eastAsia="Arial" w:hAnsi="Trebuchet MS" w:cs="Arial"/>
          <w:sz w:val="20"/>
          <w:shd w:val="clear" w:color="auto" w:fill="FFFFFF"/>
        </w:rPr>
        <w:t>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D0ACA" w:rsidRDefault="00C10A01" w:rsidP="00CC64CC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:rsidR="00CC64CC" w:rsidRPr="00697CFC" w:rsidRDefault="00CD0ACA" w:rsidP="00CC64CC">
      <w:pPr>
        <w:ind w:left="72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C64CC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persoană juridică română legal constituită care are ca obiect de activitate cercetarea-dezvoltarea, după cum urmează:</w:t>
      </w:r>
    </w:p>
    <w:p w:rsidR="004C64C3" w:rsidRPr="00697CFC" w:rsidRDefault="004C64C3" w:rsidP="006B4974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universită</w:t>
      </w:r>
      <w:r w:rsidR="00063F40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ț</w:t>
      </w: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i </w:t>
      </w:r>
    </w:p>
    <w:p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institute </w:t>
      </w:r>
    </w:p>
    <w:p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ONG</w:t>
      </w:r>
    </w:p>
    <w:p w:rsidR="00C10A01" w:rsidRPr="00697CFC" w:rsidRDefault="004C64C3" w:rsidP="00A610D3">
      <w:pPr>
        <w:ind w:firstLine="709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operatori economici</w:t>
      </w:r>
      <w:r w:rsidR="00CD0ACA">
        <w:rPr>
          <w:rFonts w:ascii="Trebuchet MS" w:eastAsia="Arial" w:hAnsi="Trebuchet MS" w:cs="Arial"/>
          <w:b/>
          <w:caps/>
          <w:sz w:val="20"/>
          <w:shd w:val="clear" w:color="auto" w:fill="FFFFFF"/>
        </w:rPr>
        <w:t>)</w:t>
      </w:r>
    </w:p>
    <w:p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:rsidR="00CD0ACA" w:rsidRPr="00697CFC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>...</w:t>
      </w:r>
    </w:p>
    <w:p w:rsidR="00BA0B42" w:rsidRPr="00697CFC" w:rsidRDefault="00BA0B42" w:rsidP="00173EB9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7739E8" w:rsidRPr="0041548B" w:rsidRDefault="00547EF9" w:rsidP="002E668A">
      <w:pPr>
        <w:pStyle w:val="Heading3"/>
        <w:jc w:val="left"/>
        <w:rPr>
          <w:rFonts w:ascii="Trebuchet MS" w:hAnsi="Trebuchet MS"/>
          <w:highlight w:val="lightGray"/>
        </w:rPr>
      </w:pPr>
      <w:bookmarkStart w:id="7" w:name="_Toc108705107"/>
      <w:r w:rsidRPr="0041548B">
        <w:rPr>
          <w:rFonts w:eastAsia="Arial"/>
          <w:sz w:val="20"/>
          <w:highlight w:val="lightGray"/>
          <w:u w:val="none"/>
        </w:rPr>
        <w:t>4</w:t>
      </w:r>
      <w:r w:rsidR="004D741C" w:rsidRPr="0041548B">
        <w:rPr>
          <w:rFonts w:eastAsia="Arial"/>
          <w:sz w:val="20"/>
          <w:highlight w:val="lightGray"/>
          <w:u w:val="none"/>
        </w:rPr>
        <w:t>.</w:t>
      </w:r>
      <w:r w:rsidRPr="0041548B">
        <w:rPr>
          <w:rFonts w:eastAsia="Arial"/>
          <w:sz w:val="20"/>
          <w:highlight w:val="lightGray"/>
          <w:u w:val="none"/>
        </w:rPr>
        <w:t xml:space="preserve"> </w:t>
      </w:r>
      <w:proofErr w:type="spellStart"/>
      <w:r w:rsidR="00C10A01" w:rsidRPr="0041548B">
        <w:rPr>
          <w:rFonts w:eastAsia="Arial"/>
          <w:sz w:val="20"/>
          <w:highlight w:val="lightGray"/>
          <w:u w:val="none"/>
        </w:rPr>
        <w:t>Experienţa</w:t>
      </w:r>
      <w:proofErr w:type="spellEnd"/>
      <w:r w:rsidR="007739E8" w:rsidRPr="0041548B">
        <w:rPr>
          <w:rFonts w:eastAsia="Arial"/>
          <w:sz w:val="20"/>
          <w:highlight w:val="lightGray"/>
          <w:u w:val="none"/>
        </w:rPr>
        <w:t xml:space="preserve"> de organizare </w:t>
      </w:r>
      <w:r w:rsidR="00BA0B42" w:rsidRPr="0041548B">
        <w:rPr>
          <w:rFonts w:eastAsia="Arial"/>
          <w:sz w:val="20"/>
          <w:highlight w:val="lightGray"/>
          <w:u w:val="none"/>
        </w:rPr>
        <w:t>a altor evenimente</w:t>
      </w:r>
      <w:r w:rsidR="004A1378" w:rsidRPr="0041548B">
        <w:rPr>
          <w:rFonts w:eastAsia="Arial"/>
          <w:sz w:val="20"/>
          <w:highlight w:val="lightGray"/>
          <w:u w:val="none"/>
        </w:rPr>
        <w:t xml:space="preserve"> </w:t>
      </w:r>
      <w:r w:rsidR="007739E8" w:rsidRPr="0041548B">
        <w:rPr>
          <w:rFonts w:eastAsia="Arial"/>
          <w:sz w:val="20"/>
          <w:highlight w:val="lightGray"/>
          <w:u w:val="none"/>
        </w:rPr>
        <w:t xml:space="preserve">pe plan local, regional, </w:t>
      </w:r>
      <w:proofErr w:type="spellStart"/>
      <w:r w:rsidR="007739E8" w:rsidRPr="0041548B">
        <w:rPr>
          <w:rFonts w:eastAsia="Arial"/>
          <w:sz w:val="20"/>
          <w:highlight w:val="lightGray"/>
          <w:u w:val="none"/>
        </w:rPr>
        <w:t>national</w:t>
      </w:r>
      <w:proofErr w:type="spellEnd"/>
      <w:r w:rsidR="007739E8" w:rsidRPr="0041548B">
        <w:rPr>
          <w:rFonts w:eastAsia="Arial"/>
          <w:sz w:val="20"/>
          <w:highlight w:val="lightGray"/>
          <w:u w:val="none"/>
        </w:rPr>
        <w:t xml:space="preserve"> si interna</w:t>
      </w:r>
      <w:r w:rsidR="000655B6" w:rsidRPr="0041548B">
        <w:rPr>
          <w:rFonts w:eastAsia="Arial"/>
          <w:sz w:val="20"/>
          <w:highlight w:val="lightGray"/>
          <w:u w:val="none"/>
        </w:rPr>
        <w:t>ț</w:t>
      </w:r>
      <w:r w:rsidR="007739E8" w:rsidRPr="0041548B">
        <w:rPr>
          <w:rFonts w:eastAsia="Arial"/>
          <w:sz w:val="20"/>
          <w:highlight w:val="lightGray"/>
          <w:u w:val="none"/>
        </w:rPr>
        <w:t>ional</w:t>
      </w:r>
      <w:r w:rsidR="0027510A" w:rsidRPr="0041548B">
        <w:rPr>
          <w:rFonts w:eastAsia="Arial"/>
          <w:sz w:val="20"/>
          <w:highlight w:val="lightGray"/>
          <w:u w:val="none"/>
        </w:rPr>
        <w:t>, pentru organizatori (dac</w:t>
      </w:r>
      <w:r w:rsidR="000655B6" w:rsidRPr="0041548B">
        <w:rPr>
          <w:rFonts w:eastAsia="Arial"/>
          <w:sz w:val="20"/>
          <w:highlight w:val="lightGray"/>
          <w:u w:val="none"/>
        </w:rPr>
        <w:t>ă</w:t>
      </w:r>
      <w:r w:rsidR="0027510A" w:rsidRPr="0041548B">
        <w:rPr>
          <w:rFonts w:eastAsia="Arial"/>
          <w:sz w:val="20"/>
          <w:highlight w:val="lightGray"/>
          <w:u w:val="none"/>
        </w:rPr>
        <w:t xml:space="preserve"> este cazul)</w:t>
      </w:r>
      <w:r w:rsidR="004A1378" w:rsidRPr="0041548B">
        <w:rPr>
          <w:rFonts w:eastAsia="Arial"/>
          <w:sz w:val="20"/>
          <w:highlight w:val="lightGray"/>
          <w:u w:val="none"/>
        </w:rPr>
        <w:t>.</w:t>
      </w:r>
      <w:bookmarkEnd w:id="7"/>
      <w:r w:rsidR="00C10A01" w:rsidRPr="0041548B">
        <w:rPr>
          <w:rFonts w:ascii="Trebuchet MS" w:hAnsi="Trebuchet MS"/>
          <w:highlight w:val="lightGray"/>
        </w:rPr>
        <w:tab/>
      </w:r>
    </w:p>
    <w:p w:rsidR="0027510A" w:rsidRPr="00697CFC" w:rsidRDefault="0027510A" w:rsidP="000F10B2">
      <w:pPr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prezenta cele mai importante manifestări științifice organizate (dar nu mai mult de 5). </w:t>
      </w:r>
    </w:p>
    <w:p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anexa materiale din care să rezulte experiența ofertantului, numărul și nivelul manifestărilor științifice organizate în ultimii 3 ani </w:t>
      </w:r>
      <w:r w:rsidRPr="00697CFC">
        <w:rPr>
          <w:rFonts w:ascii="Trebuchet MS" w:eastAsia="Arial" w:hAnsi="Trebuchet MS" w:cs="Arial"/>
          <w:b/>
          <w:sz w:val="20"/>
          <w:u w:val="single"/>
          <w:shd w:val="clear" w:color="auto" w:fill="D9D9D9"/>
        </w:rPr>
        <w:t>cu trimitere către paginile web ale acestora</w:t>
      </w: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>.</w:t>
      </w:r>
    </w:p>
    <w:p w:rsidR="00697CFC" w:rsidRPr="00697CFC" w:rsidRDefault="00697CFC" w:rsidP="00697CFC">
      <w:p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8" w:name="_Toc108705108"/>
      <w:r w:rsidRPr="0041548B">
        <w:rPr>
          <w:rFonts w:eastAsia="Arial"/>
          <w:sz w:val="20"/>
          <w:highlight w:val="lightGray"/>
          <w:u w:val="none"/>
        </w:rPr>
        <w:t>5</w:t>
      </w:r>
      <w:r w:rsidR="00C10A01" w:rsidRPr="0041548B">
        <w:rPr>
          <w:rFonts w:eastAsia="Arial"/>
          <w:sz w:val="20"/>
          <w:highlight w:val="lightGray"/>
          <w:u w:val="none"/>
        </w:rPr>
        <w:t>. PARTICIPANŢI ŞI REPREZENTATIVITATE</w:t>
      </w:r>
      <w:bookmarkEnd w:id="8"/>
    </w:p>
    <w:p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nr.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participanţi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(total estimat):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, din care:</w:t>
      </w:r>
    </w:p>
    <w:p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ţară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_______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, din care cercetători „de top” din domeniu</w:t>
      </w:r>
      <w:r w:rsidR="00C95CA5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1"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toţi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[majoritatea];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câţiva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[niciunul]</w:t>
      </w:r>
    </w:p>
    <w:p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  <w:t>, din care cercetători „de top” din domeniu: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toţi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[majoritatea];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câţiva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[niciunul]</w:t>
      </w:r>
    </w:p>
    <w:p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nr.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instituţii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reprezenta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te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 xml:space="preserve">(nr. 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e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stimat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, conform afilierii participan</w:t>
      </w:r>
      <w:r w:rsidR="00807B4A">
        <w:rPr>
          <w:rFonts w:ascii="Trebuchet MS" w:eastAsia="Arial" w:hAnsi="Trebuchet MS" w:cs="Arial"/>
          <w:spacing w:val="-4"/>
          <w:sz w:val="20"/>
          <w:shd w:val="clear" w:color="auto" w:fill="FFFFFF"/>
        </w:rPr>
        <w:t>ț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ilor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):</w:t>
      </w:r>
    </w:p>
    <w:p w:rsidR="00C10A01" w:rsidRPr="00697CFC" w:rsidRDefault="00C10A01" w:rsidP="001E5798">
      <w:pPr>
        <w:numPr>
          <w:ilvl w:val="0"/>
          <w:numId w:val="10"/>
        </w:numPr>
        <w:spacing w:line="240" w:lineRule="exact"/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ţară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: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universităţi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institute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INCD-uri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de interes public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lastRenderedPageBreak/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 w:rsidP="001E5798">
      <w:pPr>
        <w:numPr>
          <w:ilvl w:val="0"/>
          <w:numId w:val="11"/>
        </w:numPr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universităţi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60"/>
        </w:tabs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institute /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</w:p>
    <w:p w:rsidR="00C10A01" w:rsidRPr="00697CFC" w:rsidRDefault="00C10A01">
      <w:pPr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 w:rsidP="00E43AF9">
      <w:pPr>
        <w:ind w:left="360"/>
        <w:jc w:val="both"/>
        <w:rPr>
          <w:rFonts w:ascii="Trebuchet MS" w:eastAsia="Arial" w:hAnsi="Trebuchet MS" w:cs="Arial"/>
          <w:b/>
          <w:strike/>
          <w:spacing w:val="-4"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12"/>
        </w:numPr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informații privind taxa de participare</w:t>
      </w:r>
      <w:r w:rsidR="00E43AF9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:  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________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</w:t>
      </w:r>
    </w:p>
    <w:p w:rsidR="00C10A01" w:rsidRPr="00C57D79" w:rsidRDefault="00C10A01" w:rsidP="001E5798">
      <w:pPr>
        <w:numPr>
          <w:ilvl w:val="0"/>
          <w:numId w:val="12"/>
        </w:numPr>
        <w:spacing w:before="120" w:after="120" w:line="240" w:lineRule="exact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se anexează primul anunț</w:t>
      </w:r>
      <w:r w:rsidR="00A80AFA"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/comunicat de presa/informare publica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realizata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până la data depunerii propunerii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(daca este cazul)</w:t>
      </w:r>
      <w:r w:rsidR="00A03128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.</w:t>
      </w:r>
    </w:p>
    <w:p w:rsidR="00C57D79" w:rsidRPr="0041548B" w:rsidRDefault="00C57D79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</w:p>
    <w:p w:rsidR="00C10A01" w:rsidRPr="00697CFC" w:rsidRDefault="00B241CC" w:rsidP="002E668A">
      <w:pPr>
        <w:pStyle w:val="Heading3"/>
        <w:jc w:val="left"/>
        <w:rPr>
          <w:rFonts w:ascii="Trebuchet MS" w:eastAsia="Arial" w:hAnsi="Trebuchet MS"/>
          <w:shd w:val="clear" w:color="auto" w:fill="FFFFFF"/>
        </w:rPr>
      </w:pPr>
      <w:bookmarkStart w:id="9" w:name="_Toc108705109"/>
      <w:r w:rsidRPr="0041548B">
        <w:rPr>
          <w:rFonts w:eastAsia="Arial"/>
          <w:sz w:val="20"/>
          <w:highlight w:val="lightGray"/>
          <w:u w:val="none"/>
        </w:rPr>
        <w:t>6</w:t>
      </w:r>
      <w:r w:rsidR="00C10A01" w:rsidRPr="0041548B">
        <w:rPr>
          <w:rFonts w:eastAsia="Arial"/>
          <w:sz w:val="20"/>
          <w:highlight w:val="lightGray"/>
          <w:u w:val="none"/>
        </w:rPr>
        <w:t>. OBIECTIVELE MANIFESTĂRII ŞTIINŢIFICE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</w:t>
      </w:r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(conform art.1 din Ghid</w:t>
      </w:r>
      <w:r w:rsidR="00122D62" w:rsidRPr="00C57D79">
        <w:rPr>
          <w:rFonts w:ascii="Trebuchet MS" w:eastAsia="Arial" w:hAnsi="Trebuchet MS"/>
          <w:sz w:val="22"/>
          <w:shd w:val="clear" w:color="auto" w:fill="FFFFFF"/>
        </w:rPr>
        <w:t xml:space="preserve">ul </w:t>
      </w:r>
      <w:proofErr w:type="spellStart"/>
      <w:r w:rsidR="00122D62" w:rsidRPr="00C57D79">
        <w:rPr>
          <w:rFonts w:ascii="Trebuchet MS" w:eastAsia="Arial" w:hAnsi="Trebuchet MS"/>
          <w:sz w:val="22"/>
          <w:shd w:val="clear" w:color="auto" w:fill="FFFFFF"/>
        </w:rPr>
        <w:t>aplicantului</w:t>
      </w:r>
      <w:proofErr w:type="spellEnd"/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)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  </w:t>
      </w:r>
      <w:bookmarkEnd w:id="9"/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0" w:name="_Toc108705110"/>
      <w:r w:rsidRPr="0041548B">
        <w:rPr>
          <w:rFonts w:eastAsia="Arial"/>
          <w:sz w:val="20"/>
          <w:highlight w:val="lightGray"/>
          <w:u w:val="none"/>
        </w:rPr>
        <w:t xml:space="preserve">7. </w:t>
      </w:r>
      <w:r w:rsidR="00AC64EA" w:rsidRPr="0041548B">
        <w:rPr>
          <w:rFonts w:eastAsia="Arial"/>
          <w:sz w:val="20"/>
          <w:highlight w:val="lightGray"/>
          <w:u w:val="none"/>
        </w:rPr>
        <w:t xml:space="preserve">RELEVANTA </w:t>
      </w:r>
      <w:r w:rsidR="00C10A01" w:rsidRPr="0041548B">
        <w:rPr>
          <w:rFonts w:eastAsia="Arial"/>
          <w:sz w:val="20"/>
          <w:highlight w:val="lightGray"/>
          <w:u w:val="none"/>
        </w:rPr>
        <w:t>MANIFESTĂRII ŞTIINŢIFICE</w:t>
      </w:r>
      <w:r w:rsidR="00AC64EA" w:rsidRPr="0041548B">
        <w:rPr>
          <w:rFonts w:eastAsia="Arial"/>
          <w:sz w:val="20"/>
          <w:highlight w:val="lightGray"/>
          <w:u w:val="none"/>
        </w:rPr>
        <w:t>/EVENIMENTULUI DE PROMOVARE</w:t>
      </w:r>
      <w:bookmarkEnd w:id="10"/>
    </w:p>
    <w:p w:rsidR="000C2669" w:rsidRPr="00C57D79" w:rsidRDefault="00614607" w:rsidP="001E5798">
      <w:pPr>
        <w:numPr>
          <w:ilvl w:val="0"/>
          <w:numId w:val="39"/>
        </w:numPr>
        <w:tabs>
          <w:tab w:val="left" w:pos="426"/>
        </w:tabs>
        <w:spacing w:line="360" w:lineRule="exact"/>
        <w:ind w:hanging="578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Evaluarea modului de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întocmire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programului manifest</w:t>
      </w:r>
      <w:r w:rsidR="000655B6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rii/evenimentului </w:t>
      </w:r>
    </w:p>
    <w:p w:rsidR="009623D0" w:rsidRPr="00C57D79" w:rsidRDefault="009623D0" w:rsidP="001E5798">
      <w:pPr>
        <w:numPr>
          <w:ilvl w:val="0"/>
          <w:numId w:val="14"/>
        </w:numPr>
        <w:tabs>
          <w:tab w:val="left" w:pos="426"/>
        </w:tabs>
        <w:spacing w:line="360" w:lineRule="exact"/>
        <w:ind w:hanging="578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In cazul in care evenimentul este o conferin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ș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tiin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ific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</w:t>
      </w:r>
      <w:r w:rsidR="00122D62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trebuie 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 xml:space="preserve">specificata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î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ndeplini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rea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urm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to</w:t>
      </w:r>
      <w:r w:rsidR="00BC2600">
        <w:rPr>
          <w:rFonts w:ascii="Trebuchet MS" w:eastAsia="Arial" w:hAnsi="Trebuchet MS" w:cs="Arial"/>
          <w:sz w:val="20"/>
          <w:shd w:val="clear" w:color="auto" w:fill="FFFFFF"/>
        </w:rPr>
        <w:t>a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rel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or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condi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ii:</w:t>
      </w:r>
    </w:p>
    <w:p w:rsidR="009623D0" w:rsidRPr="00C57D79" w:rsidRDefault="00122D62" w:rsidP="00173EB9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xistenţa</w:t>
      </w:r>
      <w:proofErr w:type="spellEnd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unui proces de </w:t>
      </w:r>
      <w:proofErr w:type="spellStart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selecţie</w:t>
      </w:r>
      <w:proofErr w:type="spellEnd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lucrărilor </w:t>
      </w:r>
      <w:proofErr w:type="spellStart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conferinţei</w:t>
      </w:r>
      <w:proofErr w:type="spellEnd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.</w:t>
      </w:r>
    </w:p>
    <w:p w:rsidR="00674572" w:rsidRPr="00C57D79" w:rsidRDefault="00122D62" w:rsidP="00674572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publicarea lucrărilor mani</w:t>
      </w:r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festărilor </w:t>
      </w:r>
      <w:proofErr w:type="spellStart"/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>ştiinţifice</w:t>
      </w:r>
      <w:proofErr w:type="spellEnd"/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realizată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>î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n volume indexate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Clarivate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>/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Scopus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proceedings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in reviste indexate in alte BDI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excluzând</w:t>
      </w: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cele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menționate</w:t>
      </w: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anterior, </w:t>
      </w:r>
    </w:p>
    <w:p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nu se publică, </w:t>
      </w:r>
    </w:p>
    <w:p w:rsidR="0074021D" w:rsidRPr="00C57D79" w:rsidRDefault="00C05FAF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Lista membrilor 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comitet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ului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de organizare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2"/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:rsidR="00C05FAF" w:rsidRPr="00C57D79" w:rsidRDefault="00C05FAF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Lista membrilor comitetului de program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3"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procesul de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selecţ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e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lucrărilor/prezent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rilor evenimentului; </w:t>
      </w:r>
    </w:p>
    <w:p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Speakeri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- existenta unor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speakeri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confirmați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reprezentativi pentru domeniu </w:t>
      </w:r>
    </w:p>
    <w:p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Sponsori,-existenta unor contracte de sponsorizare semnate  </w:t>
      </w:r>
    </w:p>
    <w:p w:rsidR="009623D0" w:rsidRPr="00697CFC" w:rsidRDefault="009623D0" w:rsidP="00E9305D">
      <w:pPr>
        <w:spacing w:before="57"/>
        <w:ind w:left="36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14"/>
        </w:numPr>
        <w:spacing w:before="57"/>
        <w:ind w:left="36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motivaţie</w:t>
      </w:r>
      <w:proofErr w:type="spellEnd"/>
    </w:p>
    <w:p w:rsidR="00C10A01" w:rsidRPr="00697CFC" w:rsidRDefault="00C10A01" w:rsidP="00173EB9">
      <w:pPr>
        <w:spacing w:before="57"/>
        <w:ind w:left="108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4"/>
        </w:numPr>
        <w:spacing w:before="57"/>
        <w:ind w:left="36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relevanţă</w:t>
      </w:r>
      <w:proofErr w:type="spellEnd"/>
    </w:p>
    <w:p w:rsidR="00C05FAF" w:rsidRPr="0041548B" w:rsidRDefault="00C05FAF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</w:p>
    <w:p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1" w:name="_Toc108705111"/>
      <w:r w:rsidRPr="0041548B">
        <w:rPr>
          <w:rFonts w:eastAsia="Arial"/>
          <w:sz w:val="20"/>
          <w:highlight w:val="lightGray"/>
          <w:u w:val="none"/>
        </w:rPr>
        <w:t xml:space="preserve">8. </w:t>
      </w:r>
      <w:r w:rsidR="00AC64B5" w:rsidRPr="0041548B">
        <w:rPr>
          <w:rFonts w:eastAsia="Arial"/>
          <w:sz w:val="20"/>
          <w:highlight w:val="lightGray"/>
          <w:u w:val="none"/>
        </w:rPr>
        <w:t xml:space="preserve">ANVERGURA MANIFESTARII STIINTIFCE/EVENIMENTULUI </w:t>
      </w:r>
      <w:r w:rsidR="0055759D" w:rsidRPr="0041548B">
        <w:rPr>
          <w:rFonts w:eastAsia="Arial"/>
          <w:sz w:val="20"/>
          <w:highlight w:val="lightGray"/>
          <w:u w:val="none"/>
        </w:rPr>
        <w:t>ASOCIAT</w:t>
      </w:r>
      <w:r w:rsidR="004D5DFC" w:rsidRPr="0041548B">
        <w:rPr>
          <w:rFonts w:eastAsia="Arial"/>
          <w:sz w:val="20"/>
          <w:highlight w:val="lightGray"/>
          <w:u w:val="none"/>
        </w:rPr>
        <w:t xml:space="preserve"> </w:t>
      </w:r>
      <w:r w:rsidR="00C10A01" w:rsidRPr="0041548B">
        <w:rPr>
          <w:rFonts w:eastAsia="Arial"/>
          <w:sz w:val="20"/>
          <w:highlight w:val="lightGray"/>
          <w:u w:val="none"/>
        </w:rPr>
        <w:t>   </w:t>
      </w:r>
      <w:bookmarkEnd w:id="11"/>
    </w:p>
    <w:p w:rsidR="00C10A01" w:rsidRPr="00C57D79" w:rsidRDefault="00C10A01" w:rsidP="001E5798">
      <w:pPr>
        <w:numPr>
          <w:ilvl w:val="0"/>
          <w:numId w:val="14"/>
        </w:numPr>
        <w:spacing w:before="57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comunicări </w:t>
      </w:r>
      <w:proofErr w:type="spellStart"/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>anunţate</w:t>
      </w:r>
      <w:proofErr w:type="spellEnd"/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A81F2A" w:rsidRPr="00C57D79">
        <w:rPr>
          <w:rFonts w:ascii="Trebuchet MS" w:eastAsia="Arial" w:hAnsi="Trebuchet MS" w:cs="Arial"/>
          <w:b/>
          <w:sz w:val="20"/>
          <w:shd w:val="clear" w:color="auto" w:fill="FFFFFF"/>
        </w:rPr>
        <w:t>_____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,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din care: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prelegeri invitate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prezentări orale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postere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exponate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C57D79" w:rsidRDefault="00C10A01" w:rsidP="001E5798">
      <w:pPr>
        <w:numPr>
          <w:ilvl w:val="0"/>
          <w:numId w:val="15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lucrări publicate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 xml:space="preserve">, în volum de lucrări având codul ISBN/ISSN </w:t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în reviste cotate ISI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şi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/sau </w:t>
      </w:r>
      <w:r w:rsidR="006B2BDD">
        <w:rPr>
          <w:rFonts w:ascii="Trebuchet MS" w:eastAsia="Arial" w:hAnsi="Trebuchet MS" w:cs="Arial"/>
          <w:sz w:val="20"/>
          <w:shd w:val="clear" w:color="auto" w:fill="FFFFFF"/>
        </w:rPr>
        <w:t>volume de lucrări (</w:t>
      </w:r>
      <w:proofErr w:type="spellStart"/>
      <w:r w:rsidR="006B2BDD">
        <w:rPr>
          <w:rFonts w:ascii="Trebuchet MS" w:eastAsia="Arial" w:hAnsi="Trebuchet MS" w:cs="Arial"/>
          <w:sz w:val="20"/>
          <w:shd w:val="clear" w:color="auto" w:fill="FFFFFF"/>
        </w:rPr>
        <w:t>Proceedings</w:t>
      </w:r>
      <w:proofErr w:type="spellEnd"/>
      <w:r w:rsidR="006B2BDD">
        <w:rPr>
          <w:rFonts w:ascii="Trebuchet MS" w:eastAsia="Arial" w:hAnsi="Trebuchet MS" w:cs="Arial"/>
          <w:sz w:val="20"/>
          <w:shd w:val="clear" w:color="auto" w:fill="FFFFFF"/>
        </w:rPr>
        <w:t xml:space="preserve">)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ISI;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:rsidR="00C10A01" w:rsidRPr="00C57D79" w:rsidRDefault="00C10A01" w:rsidP="001E5798">
      <w:pPr>
        <w:numPr>
          <w:ilvl w:val="0"/>
          <w:numId w:val="16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procesul de evaluare a lucrărilor: 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 pentru lucrare completă sau pentru rezumat al lucrării;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numărul de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referenţi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pentru fiecare lucrare;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 xml:space="preserve">, autorii sunt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invitaţi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să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redepună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o formă revizuită a lucrării;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>, rata de acceptare a lucrărilor;</w:t>
      </w:r>
    </w:p>
    <w:p w:rsidR="00AC64EA" w:rsidRPr="00C57D79" w:rsidRDefault="006B2BDD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t>Antrenează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participanți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FB3687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implic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autorit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 locale/regionale/na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ionale, este organizat in colaborare cu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rețele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internaționale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de profil</w:t>
      </w:r>
      <w:r w:rsidR="00A03128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AC64EA" w:rsidRPr="00C57D79" w:rsidRDefault="00AC64EA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lastRenderedPageBreak/>
        <w:t>Combin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manifest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ri /evenimente (conferin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e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+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6B2BDD" w:rsidRPr="00C57D79">
        <w:rPr>
          <w:rFonts w:ascii="Trebuchet MS" w:eastAsia="Arial" w:hAnsi="Trebuchet MS" w:cs="Arial"/>
          <w:sz w:val="22"/>
          <w:shd w:val="clear" w:color="auto" w:fill="FFFFFF"/>
        </w:rPr>
        <w:t>expo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ziție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, etc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)</w:t>
      </w:r>
      <w:r w:rsidR="00A03128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AC64EA" w:rsidRPr="00C57D79" w:rsidRDefault="004C6FA2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Acorda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certific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ri suplimentare participan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ilor</w:t>
      </w:r>
      <w:r w:rsidR="00A03128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746B30" w:rsidRDefault="00746B30" w:rsidP="00746B30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:rsidR="002E668A" w:rsidRPr="00697CFC" w:rsidRDefault="002E668A" w:rsidP="00746B30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:rsidR="00C10A01" w:rsidRPr="00697CFC" w:rsidRDefault="00C10A01" w:rsidP="0003354B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41548B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2" w:name="_Toc108705112"/>
      <w:r w:rsidRPr="0041548B">
        <w:rPr>
          <w:rFonts w:eastAsia="Arial"/>
          <w:sz w:val="20"/>
          <w:highlight w:val="lightGray"/>
          <w:u w:val="none"/>
        </w:rPr>
        <w:t xml:space="preserve">9. </w:t>
      </w:r>
      <w:r w:rsidR="00672C01" w:rsidRPr="0041548B">
        <w:rPr>
          <w:rFonts w:eastAsia="Arial"/>
          <w:sz w:val="20"/>
          <w:highlight w:val="lightGray"/>
          <w:u w:val="none"/>
        </w:rPr>
        <w:t xml:space="preserve">CHELTUIELI </w:t>
      </w:r>
      <w:r w:rsidR="006146E0" w:rsidRPr="0041548B">
        <w:rPr>
          <w:rFonts w:eastAsia="Arial"/>
          <w:sz w:val="20"/>
          <w:highlight w:val="lightGray"/>
          <w:u w:val="none"/>
        </w:rPr>
        <w:t>TOTALE</w:t>
      </w:r>
      <w:bookmarkEnd w:id="12"/>
    </w:p>
    <w:p w:rsidR="005852A6" w:rsidRPr="0041548B" w:rsidRDefault="005852A6" w:rsidP="00E9305D">
      <w:pPr>
        <w:rPr>
          <w:rFonts w:ascii="Trebuchet MS" w:hAnsi="Trebuchet MS"/>
          <w:highlight w:val="lightGray"/>
        </w:rPr>
      </w:pPr>
    </w:p>
    <w:p w:rsidR="00C10A01" w:rsidRPr="00697CFC" w:rsidRDefault="00C10A01" w:rsidP="001E5798">
      <w:pPr>
        <w:numPr>
          <w:ilvl w:val="0"/>
          <w:numId w:val="17"/>
        </w:numPr>
        <w:ind w:left="36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TOTAL :        LEI</w:t>
      </w:r>
    </w:p>
    <w:p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Cheltuieli  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>estimat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pentru eveniment</w:t>
      </w:r>
      <w:r w:rsidR="00EA1F82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....................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Cheltuieli totale 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>solicitat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a fi finanțate de la bugetul de stat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="00C10A01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:rsidR="00C10A01" w:rsidRPr="00697CFC" w:rsidRDefault="00C10A01" w:rsidP="00C57D79">
      <w:pPr>
        <w:numPr>
          <w:ilvl w:val="0"/>
          <w:numId w:val="49"/>
        </w:numPr>
        <w:tabs>
          <w:tab w:val="left" w:pos="709"/>
        </w:tabs>
        <w:spacing w:before="57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ieli cu materialele </w:t>
      </w:r>
      <w:proofErr w:type="spellStart"/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şi</w:t>
      </w:r>
      <w:proofErr w:type="spellEnd"/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servicii</w:t>
      </w:r>
      <w:r w:rsidR="006146E0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, din care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publicitatea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i promovarea manifestării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  <w:t xml:space="preserve">realizarea materialelor manifestării </w:t>
      </w:r>
      <w:proofErr w:type="spellStart"/>
      <w:r w:rsidRPr="00697CFC"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organizarea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desfăşurarea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manifestării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right="238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alte cheltuieli materiale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i de servicii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DC0C7C" w:rsidRPr="00697CFC" w:rsidRDefault="00C10A01" w:rsidP="00C57D79">
      <w:pPr>
        <w:numPr>
          <w:ilvl w:val="0"/>
          <w:numId w:val="49"/>
        </w:numPr>
        <w:spacing w:before="57"/>
        <w:ind w:right="238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cheltuieli cu regia (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>condiţii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 xml:space="preserve"> cf. punctului 3</w:t>
      </w:r>
      <w:r w:rsidR="00732137"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 xml:space="preserve"> din Ghid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)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41548B" w:rsidRDefault="00C10A01" w:rsidP="002E668A">
      <w:pPr>
        <w:pStyle w:val="Subtitle"/>
        <w:ind w:left="426"/>
        <w:rPr>
          <w:rFonts w:ascii="Tahoma" w:eastAsia="Arial" w:hAnsi="Tahoma" w:cs="Times New Roman"/>
          <w:bCs w:val="0"/>
          <w:i/>
          <w:kern w:val="0"/>
          <w:sz w:val="20"/>
          <w:szCs w:val="20"/>
          <w:highlight w:val="lightGray"/>
          <w:lang w:eastAsia="en-US" w:bidi="ar-SA"/>
        </w:rPr>
      </w:pPr>
    </w:p>
    <w:p w:rsidR="00C10A01" w:rsidRPr="0041548B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3" w:name="_Toc108705113"/>
      <w:r w:rsidRPr="0041548B">
        <w:rPr>
          <w:rFonts w:eastAsia="Arial"/>
          <w:sz w:val="20"/>
          <w:highlight w:val="lightGray"/>
          <w:u w:val="none"/>
        </w:rPr>
        <w:t xml:space="preserve">10. </w:t>
      </w:r>
      <w:r w:rsidR="00C10A01" w:rsidRPr="0041548B">
        <w:rPr>
          <w:rFonts w:eastAsia="Arial"/>
          <w:sz w:val="20"/>
          <w:highlight w:val="lightGray"/>
          <w:u w:val="none"/>
        </w:rPr>
        <w:t>PERSOANA de CONTACT cu următoarele date de identificare:</w:t>
      </w:r>
      <w:bookmarkEnd w:id="13"/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și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telefonul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        </w:t>
      </w:r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e-mail al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pagina web a manifestării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highlight w:val="cyan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  <w:gridCol w:w="4820"/>
      </w:tblGrid>
      <w:tr w:rsidR="00C10A01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C10A01" w:rsidRPr="00697CFC" w:rsidRDefault="00287B68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REPREZENTANT LEGAL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0A01" w:rsidRPr="00697CFC" w:rsidRDefault="00287B68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RESPONSABIL ECONOMIC</w:t>
            </w:r>
            <w:r w:rsidR="00C10A01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,</w:t>
            </w:r>
          </w:p>
        </w:tc>
      </w:tr>
      <w:tr w:rsidR="00C10A01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</w:p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</w:p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     </w:t>
            </w:r>
          </w:p>
        </w:tc>
      </w:tr>
      <w:tr w:rsidR="00C10A01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semnătura și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ştampila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persoanei juridice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semnătura</w:t>
            </w:r>
          </w:p>
        </w:tc>
      </w:tr>
    </w:tbl>
    <w:p w:rsidR="00C10A01" w:rsidRPr="00697CFC" w:rsidRDefault="00C10A01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</w:tblGrid>
      <w:tr w:rsidR="00287B68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RESPONSABIL EVENIMENT </w:t>
            </w:r>
          </w:p>
        </w:tc>
      </w:tr>
      <w:tr w:rsidR="00287B68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287B68" w:rsidRPr="00697CFC" w:rsidRDefault="00287B68" w:rsidP="00D0232F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</w:t>
            </w:r>
          </w:p>
        </w:tc>
      </w:tr>
      <w:tr w:rsidR="00287B68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semnătura </w:t>
            </w:r>
          </w:p>
          <w:p w:rsidR="00C54212" w:rsidRPr="00697CFC" w:rsidRDefault="00C54212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3F748F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:rsidR="00FA1778" w:rsidRPr="00037793" w:rsidRDefault="00FA1778" w:rsidP="00AC6D5A">
      <w:pPr>
        <w:pageBreakBefore/>
        <w:rPr>
          <w:rFonts w:ascii="Trebuchet MS" w:hAnsi="Trebuchet MS"/>
        </w:rPr>
      </w:pPr>
    </w:p>
    <w:sectPr w:rsidR="00FA1778" w:rsidRPr="00037793" w:rsidSect="000E5151">
      <w:footerReference w:type="default" r:id="rId8"/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6F" w:rsidRDefault="00D03D6F" w:rsidP="007F64E8">
      <w:pPr>
        <w:rPr>
          <w:rFonts w:hint="eastAsia"/>
        </w:rPr>
      </w:pPr>
      <w:r>
        <w:separator/>
      </w:r>
    </w:p>
  </w:endnote>
  <w:endnote w:type="continuationSeparator" w:id="0">
    <w:p w:rsidR="00D03D6F" w:rsidRDefault="00D03D6F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70" w:rsidRDefault="00F44D70">
    <w:pPr>
      <w:pStyle w:val="Footer"/>
      <w:rPr>
        <w:rFonts w:hint="eastAsia"/>
      </w:rPr>
    </w:pPr>
  </w:p>
  <w:p w:rsidR="00F44D70" w:rsidRDefault="00F44D7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6F" w:rsidRDefault="00D03D6F" w:rsidP="007F64E8">
      <w:pPr>
        <w:rPr>
          <w:rFonts w:hint="eastAsia"/>
        </w:rPr>
      </w:pPr>
      <w:r>
        <w:separator/>
      </w:r>
    </w:p>
  </w:footnote>
  <w:footnote w:type="continuationSeparator" w:id="0">
    <w:p w:rsidR="00D03D6F" w:rsidRDefault="00D03D6F" w:rsidP="007F64E8">
      <w:pPr>
        <w:rPr>
          <w:rFonts w:hint="eastAsia"/>
        </w:rPr>
      </w:pPr>
      <w:r>
        <w:continuationSeparator/>
      </w:r>
    </w:p>
  </w:footnote>
  <w:footnote w:id="1">
    <w:p w:rsidR="00F44D70" w:rsidRPr="002A4550" w:rsidRDefault="00F44D70" w:rsidP="002A4550">
      <w:pPr>
        <w:pStyle w:val="CommentText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  <w:lang w:val="en-US"/>
        </w:rPr>
        <w:t>I</w:t>
      </w:r>
      <w:r>
        <w:rPr>
          <w:lang w:val="en-US"/>
        </w:rPr>
        <w:t xml:space="preserve">n contextual </w:t>
      </w:r>
      <w:proofErr w:type="spellStart"/>
      <w:r>
        <w:rPr>
          <w:lang w:val="en-US"/>
        </w:rPr>
        <w:t>acestui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Ghid</w:t>
      </w:r>
      <w:proofErr w:type="spellEnd"/>
      <w:r>
        <w:rPr>
          <w:lang w:val="en-US"/>
        </w:rPr>
        <w:t>, “</w:t>
      </w:r>
      <w:proofErr w:type="spellStart"/>
      <w:r>
        <w:rPr>
          <w:lang w:val="en-US"/>
        </w:rPr>
        <w:t>cercetător</w:t>
      </w:r>
      <w:proofErr w:type="spellEnd"/>
      <w:r>
        <w:rPr>
          <w:lang w:val="en-US"/>
        </w:rPr>
        <w:t xml:space="preserve"> de top”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cercetătorul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recunoscut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atare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comunitatea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științifică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internațională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răspunderea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clasificare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revenind</w:t>
      </w:r>
      <w:proofErr w:type="spellEnd"/>
      <w:r>
        <w:rPr>
          <w:lang w:val="en-US"/>
        </w:rPr>
        <w:t xml:space="preserve"> integral </w:t>
      </w:r>
      <w:proofErr w:type="spellStart"/>
      <w:r>
        <w:rPr>
          <w:lang w:val="en-US"/>
        </w:rPr>
        <w:t>semnatarului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finanțare</w:t>
      </w:r>
      <w:proofErr w:type="spellEnd"/>
      <w:r>
        <w:rPr>
          <w:lang w:val="en-US"/>
        </w:rPr>
        <w:t>.</w:t>
      </w:r>
    </w:p>
  </w:footnote>
  <w:footnote w:id="2">
    <w:p w:rsidR="00F44D70" w:rsidRPr="00C57D79" w:rsidRDefault="00F44D70">
      <w:pPr>
        <w:pStyle w:val="FootnoteText"/>
        <w:rPr>
          <w:rFonts w:ascii="Trebuchet MS" w:hAnsi="Trebuchet MS"/>
          <w:sz w:val="18"/>
        </w:rPr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lista membrilor Comitetului de organizare, anexă obligatorie la </w:t>
      </w:r>
      <w:proofErr w:type="spellStart"/>
      <w:r w:rsidRPr="00C57D79">
        <w:rPr>
          <w:rFonts w:ascii="Trebuchet MS" w:hAnsi="Trebuchet MS"/>
          <w:sz w:val="18"/>
        </w:rPr>
        <w:t>Fişa</w:t>
      </w:r>
      <w:proofErr w:type="spellEnd"/>
      <w:r w:rsidRPr="00C57D79">
        <w:rPr>
          <w:rFonts w:ascii="Trebuchet MS" w:hAnsi="Trebuchet MS"/>
          <w:sz w:val="18"/>
        </w:rPr>
        <w:t xml:space="preserve"> manifestării;</w:t>
      </w:r>
    </w:p>
  </w:footnote>
  <w:footnote w:id="3">
    <w:p w:rsidR="00F44D70" w:rsidRDefault="00F44D70">
      <w:pPr>
        <w:pStyle w:val="FootnoteText"/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lista membrilor Comitetului de program, anexă obligatorie la </w:t>
      </w:r>
      <w:proofErr w:type="spellStart"/>
      <w:r w:rsidRPr="00C57D79">
        <w:rPr>
          <w:rFonts w:ascii="Trebuchet MS" w:hAnsi="Trebuchet MS"/>
          <w:sz w:val="18"/>
        </w:rPr>
        <w:t>Fişa</w:t>
      </w:r>
      <w:proofErr w:type="spellEnd"/>
      <w:r w:rsidRPr="00C57D79">
        <w:rPr>
          <w:rFonts w:ascii="Trebuchet MS" w:hAnsi="Trebuchet MS"/>
          <w:sz w:val="18"/>
        </w:rPr>
        <w:t xml:space="preserve"> manifestării.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3779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1ADA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2FF7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E7628"/>
    <w:rsid w:val="001F4520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4B56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6931"/>
    <w:rsid w:val="006D75A4"/>
    <w:rsid w:val="006E2E86"/>
    <w:rsid w:val="006E4671"/>
    <w:rsid w:val="006F3DA6"/>
    <w:rsid w:val="006F45A0"/>
    <w:rsid w:val="006F4FCB"/>
    <w:rsid w:val="006F6698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57AD3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6D5A"/>
    <w:rsid w:val="00AC768C"/>
    <w:rsid w:val="00AD4C6C"/>
    <w:rsid w:val="00AD79E0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73EA0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3D6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70C52"/>
    <w:rsid w:val="00E7250D"/>
    <w:rsid w:val="00E7370F"/>
    <w:rsid w:val="00E74959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9FE0E8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6EB6-56F0-451B-8555-17F3E30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5409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8</cp:revision>
  <cp:lastPrinted>2024-04-19T08:48:00Z</cp:lastPrinted>
  <dcterms:created xsi:type="dcterms:W3CDTF">2024-04-22T08:03:00Z</dcterms:created>
  <dcterms:modified xsi:type="dcterms:W3CDTF">2024-04-22T08:44:00Z</dcterms:modified>
  <cp:category>Ghid finantare</cp:category>
</cp:coreProperties>
</file>