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67" w:rsidRPr="00355094" w:rsidRDefault="00E95E67" w:rsidP="00B14EFB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355094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ANEXA </w:t>
      </w:r>
      <w:r w:rsidR="00651BA9">
        <w:rPr>
          <w:rFonts w:ascii="Trebuchet MS" w:eastAsia="Times New Roman" w:hAnsi="Trebuchet MS" w:cs="Arial"/>
          <w:b/>
          <w:sz w:val="18"/>
          <w:szCs w:val="18"/>
          <w:lang w:val="ro-RO"/>
        </w:rPr>
        <w:t>3</w:t>
      </w:r>
      <w:r w:rsidRPr="00355094">
        <w:rPr>
          <w:rFonts w:ascii="Trebuchet MS" w:eastAsia="Times New Roman" w:hAnsi="Trebuchet MS" w:cs="Arial"/>
          <w:b/>
          <w:sz w:val="18"/>
          <w:szCs w:val="18"/>
          <w:lang w:val="ro-RO"/>
        </w:rPr>
        <w:t>.</w:t>
      </w:r>
      <w:r w:rsidR="00453D94">
        <w:rPr>
          <w:rFonts w:ascii="Trebuchet MS" w:eastAsia="Times New Roman" w:hAnsi="Trebuchet MS" w:cs="Arial"/>
          <w:b/>
          <w:sz w:val="18"/>
          <w:szCs w:val="18"/>
          <w:lang w:val="ro-RO"/>
        </w:rPr>
        <w:t>4</w:t>
      </w:r>
    </w:p>
    <w:p w:rsidR="00861E95" w:rsidRPr="00355094" w:rsidRDefault="00E95E67" w:rsidP="006450B5">
      <w:pPr>
        <w:spacing w:after="0" w:line="240" w:lineRule="auto"/>
        <w:jc w:val="right"/>
        <w:rPr>
          <w:rFonts w:ascii="Trebuchet MS" w:eastAsia="Times New Roman" w:hAnsi="Trebuchet MS" w:cs="Arial"/>
          <w:b/>
          <w:sz w:val="18"/>
          <w:szCs w:val="18"/>
          <w:lang w:val="ro-RO"/>
        </w:rPr>
      </w:pPr>
      <w:r w:rsidRPr="00355094">
        <w:rPr>
          <w:rFonts w:ascii="Trebuchet MS" w:eastAsia="Times New Roman" w:hAnsi="Trebuchet MS" w:cs="Arial"/>
          <w:b/>
          <w:sz w:val="18"/>
          <w:szCs w:val="18"/>
          <w:lang w:val="ro-RO"/>
        </w:rPr>
        <w:t>CONTRACT</w:t>
      </w:r>
      <w:r w:rsidR="006450B5" w:rsidRPr="00355094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DE</w:t>
      </w:r>
      <w:r w:rsidRPr="00355094">
        <w:rPr>
          <w:rFonts w:ascii="Trebuchet MS" w:eastAsia="Times New Roman" w:hAnsi="Trebuchet MS" w:cs="Arial"/>
          <w:b/>
          <w:sz w:val="18"/>
          <w:szCs w:val="18"/>
          <w:lang w:val="ro-RO"/>
        </w:rPr>
        <w:t xml:space="preserve"> EXPERTIZĂ - MODEL CADRU</w:t>
      </w:r>
    </w:p>
    <w:p w:rsidR="00E95E67" w:rsidRPr="00D6170A" w:rsidRDefault="00E95E67" w:rsidP="00B14EFB">
      <w:pPr>
        <w:spacing w:after="0" w:line="240" w:lineRule="auto"/>
        <w:jc w:val="both"/>
        <w:rPr>
          <w:rFonts w:ascii="Trebuchet MS" w:eastAsia="Times New Roman" w:hAnsi="Trebuchet MS" w:cs="Arial"/>
          <w:b/>
          <w:color w:val="FFFFFF" w:themeColor="background1"/>
          <w:sz w:val="20"/>
          <w:szCs w:val="20"/>
          <w:lang w:val="ro-RO"/>
        </w:rPr>
      </w:pPr>
      <w:r w:rsidRPr="00D6170A">
        <w:rPr>
          <w:rFonts w:ascii="Trebuchet MS" w:eastAsia="Times New Roman" w:hAnsi="Trebuchet MS" w:cs="Arial"/>
          <w:b/>
          <w:sz w:val="20"/>
          <w:szCs w:val="20"/>
          <w:lang w:val="ro-RO"/>
        </w:rPr>
        <w:t xml:space="preserve">ANTET </w:t>
      </w:r>
      <w:r w:rsidR="00B83F85" w:rsidRPr="00D6170A">
        <w:rPr>
          <w:rFonts w:ascii="Trebuchet MS" w:eastAsia="Times New Roman" w:hAnsi="Trebuchet MS" w:cs="Arial"/>
          <w:b/>
          <w:sz w:val="20"/>
          <w:szCs w:val="20"/>
          <w:lang w:val="ro-RO"/>
        </w:rPr>
        <w:t>CONTRIBUABIL</w:t>
      </w:r>
    </w:p>
    <w:p w:rsidR="00E95E67" w:rsidRPr="00B14EFB" w:rsidRDefault="00E95E67" w:rsidP="00B14EFB">
      <w:pPr>
        <w:spacing w:after="0" w:line="240" w:lineRule="auto"/>
        <w:jc w:val="right"/>
        <w:rPr>
          <w:rFonts w:ascii="Trebuchet MS" w:eastAsia="Times New Roman" w:hAnsi="Trebuchet MS" w:cs="Arial"/>
          <w:b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</w:tblGrid>
      <w:tr w:rsidR="00E95E67" w:rsidRPr="00B14EFB" w:rsidTr="00B14EFB">
        <w:trPr>
          <w:trHeight w:val="255"/>
        </w:trPr>
        <w:tc>
          <w:tcPr>
            <w:tcW w:w="3964" w:type="dxa"/>
            <w:vMerge w:val="restart"/>
            <w:vAlign w:val="center"/>
          </w:tcPr>
          <w:p w:rsidR="00E95E67" w:rsidRPr="00B14EFB" w:rsidRDefault="00E95E67" w:rsidP="00B14EFB">
            <w:pPr>
              <w:rPr>
                <w:rFonts w:ascii="Trebuchet MS" w:hAnsi="Trebuchet MS" w:cs="Arial"/>
                <w:lang w:val="ro-RO"/>
              </w:rPr>
            </w:pPr>
            <w:r w:rsidRPr="00B14EFB">
              <w:rPr>
                <w:rFonts w:ascii="Trebuchet MS" w:hAnsi="Trebuchet MS" w:cs="Arial"/>
                <w:lang w:val="ro-RO"/>
              </w:rPr>
              <w:t>Nr.</w:t>
            </w:r>
            <w:r w:rsidRPr="00B14EFB">
              <w:rPr>
                <w:rStyle w:val="FootnoteReference"/>
                <w:rFonts w:ascii="Trebuchet MS" w:hAnsi="Trebuchet MS" w:cs="Arial"/>
                <w:lang w:val="ro-RO"/>
              </w:rPr>
              <w:footnoteReference w:id="1"/>
            </w:r>
            <w:r w:rsidRPr="00B14EFB">
              <w:rPr>
                <w:rFonts w:ascii="Trebuchet MS" w:hAnsi="Trebuchet MS" w:cs="Arial"/>
                <w:lang w:val="ro-RO"/>
              </w:rPr>
              <w:t xml:space="preserve">    ............. / .......</w:t>
            </w:r>
            <w:r w:rsidR="00B14EFB">
              <w:rPr>
                <w:rFonts w:ascii="Trebuchet MS" w:hAnsi="Trebuchet MS" w:cs="Arial"/>
                <w:lang w:val="ro-RO"/>
              </w:rPr>
              <w:t>............</w:t>
            </w:r>
            <w:r w:rsidRPr="00B14EFB">
              <w:rPr>
                <w:rFonts w:ascii="Trebuchet MS" w:hAnsi="Trebuchet MS" w:cs="Arial"/>
                <w:lang w:val="ro-RO"/>
              </w:rPr>
              <w:t>..</w:t>
            </w:r>
          </w:p>
        </w:tc>
      </w:tr>
      <w:tr w:rsidR="00E95E67" w:rsidRPr="00B14EFB" w:rsidTr="00B14EFB">
        <w:trPr>
          <w:trHeight w:val="255"/>
        </w:trPr>
        <w:tc>
          <w:tcPr>
            <w:tcW w:w="3964" w:type="dxa"/>
            <w:vMerge/>
            <w:vAlign w:val="center"/>
          </w:tcPr>
          <w:p w:rsidR="00E95E67" w:rsidRPr="00B14EFB" w:rsidRDefault="00E95E67" w:rsidP="00B14EFB">
            <w:pPr>
              <w:jc w:val="center"/>
              <w:rPr>
                <w:rFonts w:ascii="Trebuchet MS" w:hAnsi="Trebuchet MS" w:cs="Arial"/>
                <w:lang w:val="ro-RO"/>
              </w:rPr>
            </w:pPr>
          </w:p>
        </w:tc>
      </w:tr>
    </w:tbl>
    <w:p w:rsidR="00E95E67" w:rsidRDefault="00E95E67" w:rsidP="00B14EFB">
      <w:pPr>
        <w:spacing w:after="0" w:line="240" w:lineRule="auto"/>
        <w:rPr>
          <w:rFonts w:ascii="Trebuchet MS" w:hAnsi="Trebuchet MS" w:cs="Arial"/>
          <w:lang w:val="ro-RO"/>
        </w:rPr>
      </w:pPr>
    </w:p>
    <w:p w:rsidR="00861E95" w:rsidRPr="00B14EFB" w:rsidRDefault="00861E95" w:rsidP="00B14EFB">
      <w:pPr>
        <w:spacing w:after="0" w:line="240" w:lineRule="auto"/>
        <w:rPr>
          <w:rFonts w:ascii="Trebuchet MS" w:hAnsi="Trebuchet MS" w:cs="Arial"/>
          <w:lang w:val="ro-RO"/>
        </w:rPr>
      </w:pPr>
    </w:p>
    <w:p w:rsidR="00E95E67" w:rsidRPr="00B14EFB" w:rsidRDefault="00E95E67" w:rsidP="00B14EFB">
      <w:pPr>
        <w:shd w:val="clear" w:color="auto" w:fill="000000" w:themeFill="text1"/>
        <w:spacing w:after="0" w:line="240" w:lineRule="auto"/>
        <w:jc w:val="center"/>
        <w:rPr>
          <w:rFonts w:ascii="Trebuchet MS" w:hAnsi="Trebuchet MS" w:cs="Arial"/>
          <w:b/>
          <w:color w:val="FFFFFF" w:themeColor="background1"/>
          <w:lang w:val="ro-RO"/>
        </w:rPr>
      </w:pPr>
      <w:r w:rsidRPr="00B14EFB">
        <w:rPr>
          <w:rFonts w:ascii="Trebuchet MS" w:hAnsi="Trebuchet MS" w:cs="Arial"/>
          <w:b/>
          <w:color w:val="FFFFFF" w:themeColor="background1"/>
          <w:lang w:val="ro-RO"/>
        </w:rPr>
        <w:t>CONT</w:t>
      </w:r>
      <w:r w:rsidR="00940F94">
        <w:rPr>
          <w:rFonts w:ascii="Trebuchet MS" w:hAnsi="Trebuchet MS" w:cs="Arial"/>
          <w:b/>
          <w:color w:val="FFFFFF" w:themeColor="background1"/>
          <w:lang w:val="ro-RO"/>
        </w:rPr>
        <w:t>R</w:t>
      </w:r>
      <w:r w:rsidRPr="00B14EFB">
        <w:rPr>
          <w:rFonts w:ascii="Trebuchet MS" w:hAnsi="Trebuchet MS" w:cs="Arial"/>
          <w:b/>
          <w:color w:val="FFFFFF" w:themeColor="background1"/>
          <w:lang w:val="ro-RO"/>
        </w:rPr>
        <w:t xml:space="preserve">ACT </w:t>
      </w:r>
      <w:r w:rsidR="00A40F10">
        <w:rPr>
          <w:rFonts w:ascii="Trebuchet MS" w:hAnsi="Trebuchet MS" w:cs="Arial"/>
          <w:b/>
          <w:color w:val="FFFFFF" w:themeColor="background1"/>
          <w:lang w:val="ro-RO"/>
        </w:rPr>
        <w:t xml:space="preserve">DE </w:t>
      </w:r>
      <w:r w:rsidRPr="00B14EFB">
        <w:rPr>
          <w:rFonts w:ascii="Trebuchet MS" w:hAnsi="Trebuchet MS" w:cs="Arial"/>
          <w:b/>
          <w:color w:val="FFFFFF" w:themeColor="background1"/>
          <w:lang w:val="ro-RO"/>
        </w:rPr>
        <w:t xml:space="preserve">EXPERTIZĂ </w:t>
      </w:r>
    </w:p>
    <w:p w:rsidR="00A40F10" w:rsidRPr="00B14EFB" w:rsidRDefault="00A40F10" w:rsidP="00B14EF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7C11AE" w:rsidRPr="004A735C" w:rsidRDefault="009043E3" w:rsidP="004A735C">
      <w:pPr>
        <w:spacing w:after="0" w:line="240" w:lineRule="auto"/>
        <w:ind w:right="-138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lang w:val="ro-RO"/>
        </w:rPr>
        <w:t>Contribuabilul</w:t>
      </w:r>
      <w:r w:rsidRPr="004A735C">
        <w:rPr>
          <w:rStyle w:val="FootnoteReference"/>
          <w:rFonts w:ascii="Trebuchet MS" w:hAnsi="Trebuchet MS"/>
          <w:b/>
          <w:lang w:val="ro-RO"/>
        </w:rPr>
        <w:footnoteReference w:id="2"/>
      </w:r>
      <w:r w:rsidRPr="004A735C">
        <w:rPr>
          <w:rFonts w:ascii="Trebuchet MS" w:hAnsi="Trebuchet MS"/>
          <w:b/>
          <w:lang w:val="ro-RO"/>
        </w:rPr>
        <w:t xml:space="preserve"> </w:t>
      </w:r>
      <w:r w:rsidR="007C11AE" w:rsidRPr="004A735C">
        <w:rPr>
          <w:rFonts w:ascii="Trebuchet MS" w:hAnsi="Trebuchet MS"/>
          <w:b/>
          <w:lang w:val="ro-RO"/>
        </w:rPr>
        <w:t xml:space="preserve"> </w:t>
      </w:r>
      <w:r w:rsidR="007C11AE" w:rsidRPr="004A735C">
        <w:rPr>
          <w:rFonts w:ascii="Trebuchet MS" w:hAnsi="Trebuchet MS"/>
          <w:lang w:val="ro-RO"/>
        </w:rPr>
        <w:t>cu sediul</w:t>
      </w:r>
      <w:r w:rsidRPr="004A735C">
        <w:rPr>
          <w:rStyle w:val="FootnoteReference"/>
          <w:rFonts w:ascii="Trebuchet MS" w:hAnsi="Trebuchet MS"/>
          <w:lang w:val="ro-RO"/>
        </w:rPr>
        <w:footnoteReference w:id="3"/>
      </w:r>
      <w:r w:rsidR="007C11AE" w:rsidRPr="004A735C">
        <w:rPr>
          <w:rFonts w:ascii="Trebuchet MS" w:hAnsi="Trebuchet MS"/>
          <w:lang w:val="ro-RO"/>
        </w:rPr>
        <w:t xml:space="preserve"> în </w:t>
      </w:r>
      <w:r w:rsidRPr="004A735C">
        <w:rPr>
          <w:rFonts w:ascii="Trebuchet MS" w:hAnsi="Trebuchet MS"/>
          <w:lang w:val="ro-RO"/>
        </w:rPr>
        <w:t>…………………………………….</w:t>
      </w:r>
      <w:r w:rsidR="007C11AE" w:rsidRPr="004A735C">
        <w:rPr>
          <w:rFonts w:ascii="Trebuchet MS" w:hAnsi="Trebuchet MS"/>
          <w:lang w:val="ro-RO"/>
        </w:rPr>
        <w:t xml:space="preserve">, str. </w:t>
      </w:r>
      <w:r w:rsidRPr="004A735C">
        <w:rPr>
          <w:rFonts w:ascii="Trebuchet MS" w:hAnsi="Trebuchet MS"/>
          <w:lang w:val="ro-RO"/>
        </w:rPr>
        <w:t xml:space="preserve">………………………………………. </w:t>
      </w:r>
      <w:r w:rsidR="007C11AE" w:rsidRPr="004A735C">
        <w:rPr>
          <w:rFonts w:ascii="Trebuchet MS" w:hAnsi="Trebuchet MS"/>
          <w:lang w:val="ro-RO"/>
        </w:rPr>
        <w:t xml:space="preserve">, nr. </w:t>
      </w:r>
      <w:r w:rsidRPr="004A735C">
        <w:rPr>
          <w:rFonts w:ascii="Trebuchet MS" w:hAnsi="Trebuchet MS"/>
          <w:lang w:val="ro-RO"/>
        </w:rPr>
        <w:t>……………</w:t>
      </w:r>
      <w:r w:rsidR="007C11AE" w:rsidRPr="004A735C">
        <w:rPr>
          <w:rFonts w:ascii="Trebuchet MS" w:hAnsi="Trebuchet MS"/>
          <w:lang w:val="ro-RO"/>
        </w:rPr>
        <w:t xml:space="preserve">, </w:t>
      </w:r>
      <w:r w:rsidR="004A735C">
        <w:rPr>
          <w:rFonts w:ascii="Trebuchet MS" w:hAnsi="Trebuchet MS"/>
          <w:lang w:val="ro-RO"/>
        </w:rPr>
        <w:t xml:space="preserve"> cod poș</w:t>
      </w:r>
      <w:r w:rsidR="007C11AE" w:rsidRPr="004A735C">
        <w:rPr>
          <w:rFonts w:ascii="Trebuchet MS" w:hAnsi="Trebuchet MS"/>
          <w:lang w:val="ro-RO"/>
        </w:rPr>
        <w:t xml:space="preserve">tal </w:t>
      </w:r>
      <w:r w:rsidR="00C5307E" w:rsidRPr="004A735C">
        <w:rPr>
          <w:rFonts w:ascii="Trebuchet MS" w:hAnsi="Trebuchet MS"/>
          <w:lang w:val="ro-RO"/>
        </w:rPr>
        <w:t>……………………..</w:t>
      </w:r>
      <w:r w:rsidR="007C11AE" w:rsidRPr="004A735C">
        <w:rPr>
          <w:rFonts w:ascii="Trebuchet MS" w:hAnsi="Trebuchet MS"/>
          <w:lang w:val="ro-RO"/>
        </w:rPr>
        <w:t xml:space="preserve">, tel/fax </w:t>
      </w:r>
      <w:r w:rsidR="00C5307E" w:rsidRPr="004A735C">
        <w:rPr>
          <w:rFonts w:ascii="Trebuchet MS" w:hAnsi="Trebuchet MS"/>
          <w:lang w:val="ro-RO"/>
        </w:rPr>
        <w:t>…………………………….</w:t>
      </w:r>
      <w:r w:rsidR="007C11AE" w:rsidRPr="004A735C">
        <w:rPr>
          <w:rFonts w:ascii="Trebuchet MS" w:hAnsi="Trebuchet MS"/>
          <w:lang w:val="ro-RO"/>
        </w:rPr>
        <w:t xml:space="preserve">, cod fiscal </w:t>
      </w:r>
      <w:r w:rsidR="00C5307E" w:rsidRPr="004A735C">
        <w:rPr>
          <w:rFonts w:ascii="Trebuchet MS" w:hAnsi="Trebuchet MS"/>
          <w:bCs/>
          <w:lang w:val="ro-RO"/>
        </w:rPr>
        <w:t>…………………………</w:t>
      </w:r>
      <w:r w:rsidR="007C11AE" w:rsidRPr="004A735C">
        <w:rPr>
          <w:rFonts w:ascii="Trebuchet MS" w:hAnsi="Trebuchet MS"/>
          <w:lang w:val="ro-RO"/>
        </w:rPr>
        <w:t xml:space="preserve">, reprezentată prin </w:t>
      </w:r>
      <w:r w:rsidR="00C5307E" w:rsidRPr="004A735C">
        <w:rPr>
          <w:rFonts w:ascii="Trebuchet MS" w:hAnsi="Trebuchet MS"/>
          <w:lang w:val="ro-RO"/>
        </w:rPr>
        <w:t>Director general/Director</w:t>
      </w:r>
      <w:r w:rsidR="007C11AE" w:rsidRPr="004A735C">
        <w:rPr>
          <w:rFonts w:ascii="Trebuchet MS" w:hAnsi="Trebuchet MS"/>
          <w:lang w:val="ro-RO"/>
        </w:rPr>
        <w:t xml:space="preserve"> </w:t>
      </w:r>
      <w:r w:rsidR="00C5307E" w:rsidRPr="004A735C">
        <w:rPr>
          <w:rFonts w:ascii="Trebuchet MS" w:hAnsi="Trebuchet MS"/>
          <w:b/>
          <w:lang w:val="ro-RO"/>
        </w:rPr>
        <w:t>………………………………….</w:t>
      </w:r>
      <w:r w:rsidR="007C11AE" w:rsidRPr="004A735C">
        <w:rPr>
          <w:rFonts w:ascii="Trebuchet MS" w:hAnsi="Trebuchet MS"/>
          <w:b/>
          <w:lang w:val="ro-RO"/>
        </w:rPr>
        <w:t xml:space="preserve">, </w:t>
      </w:r>
      <w:r w:rsidR="007C11AE" w:rsidRPr="004A735C">
        <w:rPr>
          <w:rFonts w:ascii="Trebuchet MS" w:hAnsi="Trebuchet MS"/>
          <w:lang w:val="ro-RO"/>
        </w:rPr>
        <w:t>în calitate de BENEFICIAR</w:t>
      </w: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 xml:space="preserve">şi </w:t>
      </w: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355094">
        <w:rPr>
          <w:rFonts w:ascii="Trebuchet MS" w:hAnsi="Trebuchet MS"/>
          <w:b/>
          <w:lang w:val="ro-RO"/>
        </w:rPr>
        <w:t>Doamna/Domnul</w:t>
      </w:r>
      <w:r w:rsidRPr="004A735C">
        <w:rPr>
          <w:rFonts w:ascii="Trebuchet MS" w:hAnsi="Trebuchet MS"/>
          <w:lang w:val="ro-RO"/>
        </w:rPr>
        <w:t xml:space="preserve"> ………………….. cu domiciliul în </w:t>
      </w:r>
      <w:r w:rsidR="00A40F10">
        <w:rPr>
          <w:rFonts w:ascii="Trebuchet MS" w:hAnsi="Trebuchet MS"/>
          <w:lang w:val="ro-RO"/>
        </w:rPr>
        <w:t>…………</w:t>
      </w:r>
      <w:r w:rsidRPr="004A735C">
        <w:rPr>
          <w:rFonts w:ascii="Trebuchet MS" w:hAnsi="Trebuchet MS"/>
          <w:lang w:val="ro-RO"/>
        </w:rPr>
        <w:t xml:space="preserve"> posesor al actului de identitate ………………………eliberat de ……………………..</w:t>
      </w:r>
      <w:r w:rsidR="004A735C">
        <w:rPr>
          <w:rFonts w:ascii="Trebuchet MS" w:hAnsi="Trebuchet MS"/>
          <w:lang w:val="ro-RO"/>
        </w:rPr>
        <w:t>județ/oraș</w:t>
      </w:r>
      <w:r w:rsidRPr="004A735C">
        <w:rPr>
          <w:rFonts w:ascii="Trebuchet MS" w:hAnsi="Trebuchet MS"/>
          <w:lang w:val="ro-RO"/>
        </w:rPr>
        <w:t xml:space="preserve">/sector…………………., cod numeric personal ……………………………, în calitate de </w:t>
      </w:r>
      <w:r w:rsidR="00C5307E" w:rsidRPr="004A735C">
        <w:rPr>
          <w:rFonts w:ascii="Trebuchet MS" w:hAnsi="Trebuchet MS"/>
          <w:lang w:val="ro-RO"/>
        </w:rPr>
        <w:t>EXPERT</w:t>
      </w:r>
      <w:r w:rsidRPr="004A735C">
        <w:rPr>
          <w:rFonts w:ascii="Trebuchet MS" w:hAnsi="Trebuchet MS"/>
          <w:lang w:val="ro-RO"/>
        </w:rPr>
        <w:t>,</w:t>
      </w:r>
    </w:p>
    <w:p w:rsidR="004A735C" w:rsidRDefault="004A735C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Av</w:t>
      </w:r>
      <w:r w:rsidR="00EA461C">
        <w:rPr>
          <w:rFonts w:ascii="Calibri" w:hAnsi="Calibri" w:cs="Calibri"/>
          <w:lang w:val="ro-RO"/>
        </w:rPr>
        <w:t>â</w:t>
      </w:r>
      <w:r w:rsidRPr="004A735C">
        <w:rPr>
          <w:rFonts w:ascii="Trebuchet MS" w:hAnsi="Trebuchet MS"/>
          <w:lang w:val="ro-RO"/>
        </w:rPr>
        <w:t xml:space="preserve">nd </w:t>
      </w:r>
      <w:r w:rsidR="00EA461C">
        <w:rPr>
          <w:rFonts w:ascii="Calibri" w:hAnsi="Calibri" w:cs="Calibri"/>
          <w:lang w:val="ro-RO"/>
        </w:rPr>
        <w:t>î</w:t>
      </w:r>
      <w:r w:rsidRPr="004A735C">
        <w:rPr>
          <w:rFonts w:ascii="Trebuchet MS" w:hAnsi="Trebuchet MS"/>
          <w:lang w:val="ro-RO"/>
        </w:rPr>
        <w:t>n vedere:</w:t>
      </w:r>
    </w:p>
    <w:p w:rsidR="007C11AE" w:rsidRPr="00AE2D25" w:rsidRDefault="00C5307E" w:rsidP="00AE2D2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iCs/>
          <w:lang w:val="ro-RO"/>
        </w:rPr>
      </w:pPr>
      <w:r w:rsidRPr="00AE2D25">
        <w:rPr>
          <w:rFonts w:ascii="Trebuchet MS" w:hAnsi="Trebuchet MS"/>
          <w:lang w:val="ro-RO"/>
        </w:rPr>
        <w:t>p</w:t>
      </w:r>
      <w:r w:rsidR="007C11AE" w:rsidRPr="00AE2D25">
        <w:rPr>
          <w:rFonts w:ascii="Trebuchet MS" w:hAnsi="Trebuchet MS"/>
          <w:lang w:val="ro-RO"/>
        </w:rPr>
        <w:t>revederile O</w:t>
      </w:r>
      <w:r w:rsidR="004A735C" w:rsidRPr="00AE2D25">
        <w:rPr>
          <w:rFonts w:ascii="Trebuchet MS" w:hAnsi="Trebuchet MS"/>
          <w:lang w:val="ro-RO"/>
        </w:rPr>
        <w:t>rdonanț</w:t>
      </w:r>
      <w:r w:rsidR="007C11AE" w:rsidRPr="00AE2D25">
        <w:rPr>
          <w:rFonts w:ascii="Trebuchet MS" w:hAnsi="Trebuchet MS"/>
          <w:lang w:val="ro-RO"/>
        </w:rPr>
        <w:t xml:space="preserve">ei Guvernului nr. 57/2002 privind cercetarea științifică şi dezvoltarea tehnologică, aprobată prin Legea nr. 324/2003, cu modificările și completările ulterioare, </w:t>
      </w:r>
    </w:p>
    <w:p w:rsidR="007C11AE" w:rsidRPr="00AE2D25" w:rsidRDefault="00C5307E" w:rsidP="00AE2D2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AE2D25">
        <w:rPr>
          <w:rFonts w:ascii="Trebuchet MS" w:hAnsi="Trebuchet MS"/>
          <w:lang w:val="ro-RO"/>
        </w:rPr>
        <w:t xml:space="preserve">prevederile </w:t>
      </w:r>
      <w:r w:rsidR="00AE2D25" w:rsidRPr="00AE2D25">
        <w:rPr>
          <w:rFonts w:ascii="Trebuchet MS" w:hAnsi="Trebuchet MS"/>
          <w:lang w:val="ro-RO"/>
        </w:rPr>
        <w:t>a</w:t>
      </w:r>
      <w:r w:rsidRPr="00AE2D25">
        <w:rPr>
          <w:rFonts w:ascii="Trebuchet MS" w:hAnsi="Trebuchet MS"/>
          <w:lang w:val="ro-RO"/>
        </w:rPr>
        <w:t>rt. 20 din Legea 227/2015 privind Codul fiscal, cu modificările și completările ulterioare;</w:t>
      </w:r>
    </w:p>
    <w:p w:rsidR="007C11AE" w:rsidRPr="00B16A7A" w:rsidRDefault="00B16A7A" w:rsidP="00AE2D25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color w:val="FF0000"/>
          <w:lang w:val="ro-RO"/>
        </w:rPr>
      </w:pPr>
      <w:r w:rsidRPr="00B16A7A">
        <w:rPr>
          <w:rFonts w:ascii="Trebuchet MS" w:hAnsi="Trebuchet MS" w:cs="Arial"/>
          <w:bCs/>
          <w:lang w:val="ro-RO"/>
        </w:rPr>
        <w:t xml:space="preserve">În conformitate cu prevederile </w:t>
      </w:r>
      <w:r w:rsidRPr="00B16A7A">
        <w:rPr>
          <w:rFonts w:ascii="Trebuchet MS" w:hAnsi="Trebuchet MS" w:cs="Arial"/>
          <w:lang w:val="ro-RO"/>
        </w:rPr>
        <w:t>Ordinului  MFP Nr. 1056 și MENCS  Nr. 4435 din  5 iulie 2016 pentru aprobarea Normelor privind deducerile pentru cheltuielile de cercetare-dezvoltare la calculul rezultatului fiscal</w:t>
      </w:r>
      <w:r w:rsidR="00A86A52">
        <w:rPr>
          <w:rFonts w:ascii="Trebuchet MS" w:hAnsi="Trebuchet MS" w:cs="Arial"/>
          <w:lang w:val="ro-RO"/>
        </w:rPr>
        <w:t>, cu modificările și completările ulterioare</w:t>
      </w:r>
      <w:r w:rsidR="00D93414">
        <w:rPr>
          <w:rFonts w:ascii="Trebuchet MS" w:hAnsi="Trebuchet MS" w:cs="Arial"/>
          <w:lang w:val="ro-RO"/>
        </w:rPr>
        <w:t>;</w:t>
      </w:r>
      <w:r w:rsidRPr="00B16A7A">
        <w:rPr>
          <w:rFonts w:ascii="Trebuchet MS" w:hAnsi="Trebuchet MS" w:cs="Arial"/>
          <w:lang w:val="ro-RO"/>
        </w:rPr>
        <w:t xml:space="preserve"> </w:t>
      </w:r>
    </w:p>
    <w:p w:rsidR="007C11AE" w:rsidRPr="00AE2D25" w:rsidRDefault="00C5307E" w:rsidP="00AE2D25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AE2D25">
        <w:rPr>
          <w:rFonts w:ascii="Trebuchet MS" w:hAnsi="Trebuchet MS"/>
          <w:lang w:val="ro-RO"/>
        </w:rPr>
        <w:t xml:space="preserve">prevederile OMCID </w:t>
      </w:r>
      <w:r w:rsidR="007C11AE" w:rsidRPr="00AE2D25">
        <w:rPr>
          <w:rFonts w:ascii="Trebuchet MS" w:hAnsi="Trebuchet MS"/>
          <w:lang w:val="ro-RO"/>
        </w:rPr>
        <w:t xml:space="preserve">nr. </w:t>
      </w:r>
      <w:r w:rsidRPr="00AE2D25">
        <w:rPr>
          <w:rFonts w:ascii="Trebuchet MS" w:hAnsi="Trebuchet MS"/>
          <w:lang w:val="ro-RO"/>
        </w:rPr>
        <w:t xml:space="preserve">………… </w:t>
      </w:r>
      <w:r w:rsidR="007C11AE" w:rsidRPr="00AE2D25">
        <w:rPr>
          <w:rFonts w:ascii="Trebuchet MS" w:hAnsi="Trebuchet MS"/>
          <w:lang w:val="ro-RO"/>
        </w:rPr>
        <w:t>/</w:t>
      </w:r>
      <w:r w:rsidRPr="00AE2D25">
        <w:rPr>
          <w:rFonts w:ascii="Trebuchet MS" w:hAnsi="Trebuchet MS"/>
          <w:lang w:val="ro-RO"/>
        </w:rPr>
        <w:t>……………… 2022</w:t>
      </w:r>
      <w:r w:rsidR="007C11AE" w:rsidRPr="00AE2D25">
        <w:rPr>
          <w:rFonts w:ascii="Trebuchet MS" w:hAnsi="Trebuchet MS"/>
          <w:lang w:val="ro-RO"/>
        </w:rPr>
        <w:t xml:space="preserve"> pentru aprobarea </w:t>
      </w:r>
      <w:r w:rsidRPr="00AE2D25">
        <w:rPr>
          <w:rFonts w:ascii="Trebuchet MS" w:hAnsi="Trebuchet MS"/>
          <w:lang w:val="ro-RO"/>
        </w:rPr>
        <w:t>…………..</w:t>
      </w:r>
    </w:p>
    <w:p w:rsidR="006F3542" w:rsidRPr="006F3542" w:rsidRDefault="00B16A7A" w:rsidP="004A735C">
      <w:pPr>
        <w:pStyle w:val="ListParagraph"/>
        <w:widowControl w:val="0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p</w:t>
      </w:r>
      <w:r w:rsidR="007C11AE" w:rsidRPr="00AE2D25">
        <w:rPr>
          <w:rFonts w:ascii="Trebuchet MS" w:hAnsi="Trebuchet MS"/>
          <w:lang w:val="ro-RO"/>
        </w:rPr>
        <w:t xml:space="preserve">revederile </w:t>
      </w:r>
      <w:r w:rsidR="00C5307E" w:rsidRPr="00AE2D25">
        <w:rPr>
          <w:rFonts w:ascii="Trebuchet MS" w:hAnsi="Trebuchet MS"/>
          <w:lang w:val="ro-RO"/>
        </w:rPr>
        <w:t>a</w:t>
      </w:r>
      <w:r w:rsidR="007C11AE" w:rsidRPr="00AE2D25">
        <w:rPr>
          <w:rFonts w:ascii="Trebuchet MS" w:hAnsi="Trebuchet MS"/>
          <w:lang w:val="ro-RO"/>
        </w:rPr>
        <w:t>rticolului 1851 alin. (1) din Codul Civil</w:t>
      </w:r>
      <w:r w:rsidR="00D93414">
        <w:rPr>
          <w:rFonts w:ascii="Trebuchet MS" w:hAnsi="Trebuchet MS"/>
          <w:lang w:val="ro-RO"/>
        </w:rPr>
        <w:t>,</w:t>
      </w:r>
    </w:p>
    <w:p w:rsidR="00C5307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au încheiat prezentul contract.</w:t>
      </w:r>
    </w:p>
    <w:p w:rsidR="00DF24A2" w:rsidRPr="004A735C" w:rsidRDefault="00DF24A2" w:rsidP="004A735C">
      <w:pPr>
        <w:spacing w:after="0" w:line="240" w:lineRule="auto"/>
        <w:jc w:val="both"/>
        <w:rPr>
          <w:rFonts w:ascii="Trebuchet MS" w:hAnsi="Trebuchet MS"/>
          <w:b/>
          <w:lang w:val="ro-RO"/>
        </w:rPr>
      </w:pP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lang w:val="ro-RO"/>
        </w:rPr>
        <w:t>Art. 1. Obiectul contractului</w:t>
      </w:r>
    </w:p>
    <w:p w:rsidR="007C11AE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 xml:space="preserve">1.1. </w:t>
      </w:r>
      <w:r w:rsidR="0002772E">
        <w:rPr>
          <w:rFonts w:ascii="Trebuchet MS" w:hAnsi="Trebuchet MS" w:cs="Arial"/>
          <w:lang w:val="ro-RO"/>
        </w:rPr>
        <w:t>Efectuarea expertizei</w:t>
      </w:r>
      <w:r w:rsidR="00D648A9" w:rsidRPr="004A735C">
        <w:rPr>
          <w:rFonts w:ascii="Trebuchet MS" w:hAnsi="Trebuchet MS" w:cs="Arial"/>
          <w:lang w:val="ro-RO"/>
        </w:rPr>
        <w:t xml:space="preserve"> </w:t>
      </w:r>
      <w:r w:rsidR="00D06FC7" w:rsidRPr="004A735C">
        <w:rPr>
          <w:rFonts w:ascii="Trebuchet MS" w:hAnsi="Trebuchet MS" w:cs="Arial"/>
          <w:lang w:val="ro-RO"/>
        </w:rPr>
        <w:t>în vederea</w:t>
      </w:r>
      <w:r w:rsidR="0002772E">
        <w:rPr>
          <w:rFonts w:ascii="Trebuchet MS" w:hAnsi="Trebuchet MS" w:cs="Arial"/>
          <w:lang w:val="ro-RO"/>
        </w:rPr>
        <w:t xml:space="preserve"> încadrării activităților</w:t>
      </w:r>
      <w:r w:rsidR="00D06FC7" w:rsidRPr="004A735C">
        <w:rPr>
          <w:rFonts w:ascii="Trebuchet MS" w:hAnsi="Trebuchet MS" w:cs="Arial"/>
          <w:lang w:val="ro-RO"/>
        </w:rPr>
        <w:t xml:space="preserve"> </w:t>
      </w:r>
      <w:r w:rsidR="0002772E">
        <w:rPr>
          <w:rFonts w:ascii="Trebuchet MS" w:hAnsi="Trebuchet MS" w:cs="Arial"/>
          <w:lang w:val="ro-RO"/>
        </w:rPr>
        <w:t>desfășurate de contribuabil</w:t>
      </w:r>
      <w:r w:rsidR="00D06FC7" w:rsidRPr="004A735C">
        <w:rPr>
          <w:rFonts w:ascii="Trebuchet MS" w:hAnsi="Trebuchet MS" w:cs="Arial"/>
          <w:lang w:val="ro-RO"/>
        </w:rPr>
        <w:t xml:space="preserve"> </w:t>
      </w:r>
      <w:r w:rsidR="0002772E">
        <w:rPr>
          <w:rFonts w:ascii="Trebuchet MS" w:hAnsi="Trebuchet MS" w:cs="Arial"/>
          <w:lang w:val="ro-RO"/>
        </w:rPr>
        <w:t>ca fiind activități</w:t>
      </w:r>
      <w:r w:rsidR="00A40F10">
        <w:rPr>
          <w:rFonts w:ascii="Trebuchet MS" w:hAnsi="Trebuchet MS" w:cs="Arial"/>
          <w:lang w:val="ro-RO"/>
        </w:rPr>
        <w:t xml:space="preserve"> de cercetare-dezvoltare </w:t>
      </w:r>
      <w:r w:rsidR="0002772E">
        <w:rPr>
          <w:rFonts w:ascii="Trebuchet MS" w:hAnsi="Trebuchet MS" w:cs="Arial"/>
          <w:lang w:val="ro-RO"/>
        </w:rPr>
        <w:t xml:space="preserve">în vederea certificării acestora </w:t>
      </w:r>
      <w:r w:rsidR="00FD78A0">
        <w:rPr>
          <w:rFonts w:ascii="Trebuchet MS" w:hAnsi="Trebuchet MS" w:cs="Arial"/>
          <w:lang w:val="ro-RO"/>
        </w:rPr>
        <w:t>pentru</w:t>
      </w:r>
      <w:r w:rsidR="00D06FC7" w:rsidRPr="004A735C">
        <w:rPr>
          <w:rFonts w:ascii="Trebuchet MS" w:hAnsi="Trebuchet MS" w:cs="Arial"/>
          <w:lang w:val="ro-RO"/>
        </w:rPr>
        <w:t xml:space="preserve"> </w:t>
      </w:r>
      <w:r w:rsidR="00FD78A0">
        <w:rPr>
          <w:rFonts w:ascii="Trebuchet MS" w:hAnsi="Trebuchet MS" w:cs="Arial"/>
          <w:iCs/>
          <w:lang w:val="ro-RO"/>
        </w:rPr>
        <w:t>aplicarea</w:t>
      </w:r>
      <w:r w:rsidR="00A40F10">
        <w:rPr>
          <w:rFonts w:ascii="Trebuchet MS" w:hAnsi="Trebuchet MS" w:cs="Arial"/>
          <w:iCs/>
          <w:lang w:val="ro-RO"/>
        </w:rPr>
        <w:t xml:space="preserve"> facilităților fiscale </w:t>
      </w:r>
      <w:r w:rsidR="00F64F08">
        <w:rPr>
          <w:rFonts w:ascii="Trebuchet MS" w:hAnsi="Trebuchet MS" w:cs="Arial"/>
          <w:iCs/>
          <w:lang w:val="ro-RO"/>
        </w:rPr>
        <w:t xml:space="preserve">prevăzute la art.20 din </w:t>
      </w:r>
      <w:r w:rsidR="00F64F08" w:rsidRPr="00AE2D25">
        <w:rPr>
          <w:rFonts w:ascii="Trebuchet MS" w:hAnsi="Trebuchet MS"/>
          <w:lang w:val="ro-RO"/>
        </w:rPr>
        <w:t>Legea 227/2015 privind Codul fiscal, cu modificările și completările ulterioare</w:t>
      </w:r>
      <w:r w:rsidRPr="004A735C">
        <w:rPr>
          <w:rFonts w:ascii="Trebuchet MS" w:hAnsi="Trebuchet MS"/>
          <w:b/>
          <w:i/>
          <w:lang w:val="ro-RO"/>
        </w:rPr>
        <w:t>.</w:t>
      </w:r>
    </w:p>
    <w:p w:rsidR="005A492C" w:rsidRDefault="002E29EA" w:rsidP="004A735C">
      <w:p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hAnsi="Trebuchet MS" w:cs="Arial"/>
          <w:iCs/>
          <w:lang w:val="ro-RO"/>
        </w:rPr>
        <w:t>1.2 Expertiza</w:t>
      </w:r>
      <w:r w:rsidR="005A492C">
        <w:rPr>
          <w:rFonts w:ascii="Trebuchet MS" w:hAnsi="Trebuchet MS" w:cs="Arial"/>
          <w:iCs/>
          <w:lang w:val="ro-RO"/>
        </w:rPr>
        <w:t xml:space="preserve"> se realizează pentru proiectul / proiectele cu denumirea:</w:t>
      </w:r>
    </w:p>
    <w:p w:rsidR="005A492C" w:rsidRDefault="005A492C" w:rsidP="005A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hAnsi="Trebuchet MS" w:cs="Arial"/>
          <w:iCs/>
          <w:lang w:val="ro-RO"/>
        </w:rPr>
        <w:t>……. ;</w:t>
      </w:r>
    </w:p>
    <w:p w:rsidR="005A492C" w:rsidRPr="005A492C" w:rsidRDefault="005A492C" w:rsidP="005A492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rebuchet MS" w:hAnsi="Trebuchet MS" w:cs="Arial"/>
          <w:iCs/>
          <w:lang w:val="ro-RO"/>
        </w:rPr>
      </w:pPr>
      <w:r>
        <w:rPr>
          <w:rFonts w:ascii="Trebuchet MS" w:hAnsi="Trebuchet MS" w:cs="Arial"/>
          <w:iCs/>
          <w:lang w:val="ro-RO"/>
        </w:rPr>
        <w:t>……. .</w:t>
      </w:r>
    </w:p>
    <w:p w:rsidR="00780F97" w:rsidRDefault="00780F97" w:rsidP="004A735C">
      <w:pPr>
        <w:tabs>
          <w:tab w:val="left" w:pos="1134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1.</w:t>
      </w:r>
      <w:r w:rsidR="005A492C">
        <w:rPr>
          <w:rFonts w:ascii="Trebuchet MS" w:hAnsi="Trebuchet MS"/>
          <w:lang w:val="ro-RO"/>
        </w:rPr>
        <w:t>3</w:t>
      </w:r>
      <w:r>
        <w:rPr>
          <w:rFonts w:ascii="Trebuchet MS" w:hAnsi="Trebuchet MS"/>
          <w:lang w:val="ro-RO"/>
        </w:rPr>
        <w:t xml:space="preserve">  Expertiza </w:t>
      </w:r>
      <w:r w:rsidR="00E27953">
        <w:rPr>
          <w:rFonts w:ascii="Trebuchet MS" w:hAnsi="Trebuchet MS"/>
          <w:lang w:val="ro-RO"/>
        </w:rPr>
        <w:t xml:space="preserve">prevăzută la art.1, alin.1 </w:t>
      </w:r>
      <w:r>
        <w:rPr>
          <w:rFonts w:ascii="Trebuchet MS" w:hAnsi="Trebuchet MS"/>
          <w:lang w:val="ro-RO"/>
        </w:rPr>
        <w:t>nu reprezintă o expertiză de natură fiscală.</w:t>
      </w:r>
    </w:p>
    <w:p w:rsidR="00D648A9" w:rsidRDefault="00D648A9" w:rsidP="004A735C">
      <w:pPr>
        <w:spacing w:after="0" w:line="240" w:lineRule="auto"/>
        <w:rPr>
          <w:rFonts w:ascii="Trebuchet MS" w:hAnsi="Trebuchet MS"/>
          <w:b/>
          <w:lang w:val="ro-RO"/>
        </w:rPr>
      </w:pPr>
    </w:p>
    <w:p w:rsidR="000713A5" w:rsidRPr="004A735C" w:rsidRDefault="000713A5" w:rsidP="000713A5">
      <w:pPr>
        <w:spacing w:after="0" w:line="240" w:lineRule="auto"/>
        <w:rPr>
          <w:rFonts w:ascii="Trebuchet MS" w:hAnsi="Trebuchet MS"/>
          <w:b/>
          <w:lang w:val="ro-RO"/>
        </w:rPr>
      </w:pPr>
      <w:r w:rsidRPr="004A735C">
        <w:rPr>
          <w:rFonts w:ascii="Trebuchet MS" w:hAnsi="Trebuchet MS"/>
          <w:b/>
          <w:lang w:val="ro-RO"/>
        </w:rPr>
        <w:t>Art. 2. Documentele contractului sunt:</w:t>
      </w:r>
    </w:p>
    <w:p w:rsidR="000713A5" w:rsidRPr="004A735C" w:rsidRDefault="000713A5" w:rsidP="000713A5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anexa nr. 1 – comanda expertizei</w:t>
      </w:r>
    </w:p>
    <w:p w:rsidR="000713A5" w:rsidRPr="004A735C" w:rsidRDefault="000713A5" w:rsidP="000713A5">
      <w:pPr>
        <w:pStyle w:val="ListParagraph"/>
        <w:numPr>
          <w:ilvl w:val="0"/>
          <w:numId w:val="7"/>
        </w:numPr>
        <w:spacing w:after="0" w:line="240" w:lineRule="auto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 xml:space="preserve">anexa nr. 2 – declarație de </w:t>
      </w:r>
      <w:r w:rsidR="00C00FD4" w:rsidRPr="004A735C">
        <w:rPr>
          <w:rFonts w:ascii="Trebuchet MS" w:hAnsi="Trebuchet MS"/>
          <w:lang w:val="ro-RO"/>
        </w:rPr>
        <w:t>confidențialitate</w:t>
      </w:r>
      <w:r w:rsidR="00C00FD4">
        <w:rPr>
          <w:rFonts w:ascii="Trebuchet MS" w:hAnsi="Trebuchet MS"/>
          <w:lang w:val="ro-RO"/>
        </w:rPr>
        <w:t>, incompatibilitate</w:t>
      </w:r>
      <w:r w:rsidR="00C00FD4" w:rsidRPr="004A735C">
        <w:rPr>
          <w:rFonts w:ascii="Trebuchet MS" w:hAnsi="Trebuchet MS"/>
          <w:lang w:val="ro-RO"/>
        </w:rPr>
        <w:t xml:space="preserve"> </w:t>
      </w:r>
      <w:r w:rsidRPr="004A735C">
        <w:rPr>
          <w:rFonts w:ascii="Trebuchet MS" w:hAnsi="Trebuchet MS"/>
          <w:lang w:val="ro-RO"/>
        </w:rPr>
        <w:t xml:space="preserve">şi </w:t>
      </w:r>
      <w:r w:rsidR="00C00FD4" w:rsidRPr="004A735C">
        <w:rPr>
          <w:rFonts w:ascii="Trebuchet MS" w:hAnsi="Trebuchet MS"/>
          <w:lang w:val="ro-RO"/>
        </w:rPr>
        <w:t>imparțialitate</w:t>
      </w:r>
    </w:p>
    <w:p w:rsidR="000713A5" w:rsidRPr="004A735C" w:rsidRDefault="000713A5" w:rsidP="004A735C">
      <w:pPr>
        <w:spacing w:after="0" w:line="240" w:lineRule="auto"/>
        <w:rPr>
          <w:rFonts w:ascii="Trebuchet MS" w:hAnsi="Trebuchet MS"/>
          <w:b/>
          <w:lang w:val="ro-RO"/>
        </w:rPr>
      </w:pPr>
    </w:p>
    <w:p w:rsidR="007C11AE" w:rsidRPr="004A735C" w:rsidRDefault="007C11AE" w:rsidP="004A735C">
      <w:pPr>
        <w:spacing w:after="0" w:line="240" w:lineRule="auto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lang w:val="ro-RO"/>
        </w:rPr>
        <w:t xml:space="preserve">Art. </w:t>
      </w:r>
      <w:r w:rsidR="000713A5">
        <w:rPr>
          <w:rFonts w:ascii="Trebuchet MS" w:hAnsi="Trebuchet MS"/>
          <w:b/>
          <w:lang w:val="ro-RO"/>
        </w:rPr>
        <w:t>3</w:t>
      </w:r>
      <w:r w:rsidRPr="004A735C">
        <w:rPr>
          <w:rFonts w:ascii="Trebuchet MS" w:hAnsi="Trebuchet MS"/>
          <w:b/>
          <w:lang w:val="ro-RO"/>
        </w:rPr>
        <w:t>. Durata contractului</w:t>
      </w: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Prezentul contract intră în vigoare la data semnării de către ambe</w:t>
      </w:r>
      <w:r w:rsidR="00DF24A2" w:rsidRPr="004A735C">
        <w:rPr>
          <w:rFonts w:ascii="Trebuchet MS" w:hAnsi="Trebuchet MS"/>
          <w:lang w:val="ro-RO"/>
        </w:rPr>
        <w:t>le părț</w:t>
      </w:r>
      <w:r w:rsidRPr="004A735C">
        <w:rPr>
          <w:rFonts w:ascii="Trebuchet MS" w:hAnsi="Trebuchet MS"/>
          <w:lang w:val="ro-RO"/>
        </w:rPr>
        <w:t xml:space="preserve">i şi se derulează până la </w:t>
      </w:r>
      <w:r w:rsidR="002231A7">
        <w:rPr>
          <w:rFonts w:ascii="Trebuchet MS" w:hAnsi="Trebuchet MS"/>
          <w:lang w:val="ro-RO"/>
        </w:rPr>
        <w:t>îndeplinirea integrală și corespunzătoare a obligațiilor părților</w:t>
      </w:r>
      <w:r w:rsidR="00EA26D0">
        <w:rPr>
          <w:rFonts w:ascii="Trebuchet MS" w:hAnsi="Trebuchet MS"/>
          <w:lang w:val="ro-RO"/>
        </w:rPr>
        <w:t>, dar nu mai mult 90 de zile</w:t>
      </w:r>
      <w:r w:rsidR="002231A7">
        <w:rPr>
          <w:rFonts w:ascii="Trebuchet MS" w:hAnsi="Trebuchet MS"/>
          <w:lang w:val="ro-RO"/>
        </w:rPr>
        <w:t>.</w:t>
      </w:r>
      <w:r w:rsidRPr="004A735C">
        <w:rPr>
          <w:rFonts w:ascii="Trebuchet MS" w:hAnsi="Trebuchet MS"/>
          <w:lang w:val="ro-RO"/>
        </w:rPr>
        <w:t xml:space="preserve"> </w:t>
      </w:r>
    </w:p>
    <w:p w:rsidR="00780F97" w:rsidRPr="004A735C" w:rsidRDefault="00780F97" w:rsidP="004A735C">
      <w:pPr>
        <w:spacing w:after="0" w:line="240" w:lineRule="auto"/>
        <w:jc w:val="both"/>
        <w:rPr>
          <w:rFonts w:ascii="Trebuchet MS" w:hAnsi="Trebuchet MS"/>
          <w:b/>
          <w:lang w:val="ro-RO"/>
        </w:rPr>
      </w:pP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b/>
          <w:lang w:val="ro-RO"/>
        </w:rPr>
      </w:pPr>
      <w:r w:rsidRPr="004A735C">
        <w:rPr>
          <w:rFonts w:ascii="Trebuchet MS" w:hAnsi="Trebuchet MS"/>
          <w:b/>
          <w:lang w:val="ro-RO"/>
        </w:rPr>
        <w:t xml:space="preserve">Art. </w:t>
      </w:r>
      <w:r w:rsidR="000713A5">
        <w:rPr>
          <w:rFonts w:ascii="Trebuchet MS" w:hAnsi="Trebuchet MS"/>
          <w:b/>
          <w:lang w:val="ro-RO"/>
        </w:rPr>
        <w:t>4</w:t>
      </w:r>
      <w:r w:rsidRPr="004A735C">
        <w:rPr>
          <w:rFonts w:ascii="Trebuchet MS" w:hAnsi="Trebuchet MS"/>
          <w:b/>
          <w:lang w:val="ro-RO"/>
        </w:rPr>
        <w:t xml:space="preserve">. </w:t>
      </w:r>
      <w:r w:rsidR="00D14F18">
        <w:rPr>
          <w:rFonts w:ascii="Trebuchet MS" w:hAnsi="Trebuchet MS"/>
          <w:b/>
          <w:lang w:val="ro-RO"/>
        </w:rPr>
        <w:t>Prețul contractului</w:t>
      </w:r>
    </w:p>
    <w:p w:rsidR="005F38BD" w:rsidRDefault="004A735C" w:rsidP="004A735C">
      <w:pPr>
        <w:pStyle w:val="BodyText"/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4.1 </w:t>
      </w:r>
      <w:r w:rsidR="005F38BD">
        <w:rPr>
          <w:rFonts w:ascii="Trebuchet MS" w:hAnsi="Trebuchet MS"/>
          <w:lang w:val="ro-RO"/>
        </w:rPr>
        <w:t xml:space="preserve">Prețul contractului cuprinde: </w:t>
      </w:r>
    </w:p>
    <w:p w:rsidR="007C11AE" w:rsidRDefault="005F38BD" w:rsidP="005F38BD">
      <w:pPr>
        <w:pStyle w:val="BodyTex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p</w:t>
      </w:r>
      <w:r w:rsidR="007C11AE" w:rsidRPr="004A735C">
        <w:rPr>
          <w:rFonts w:ascii="Trebuchet MS" w:hAnsi="Trebuchet MS"/>
          <w:lang w:val="ro-RO"/>
        </w:rPr>
        <w:t xml:space="preserve">lata </w:t>
      </w:r>
      <w:r w:rsidR="00D648A9" w:rsidRPr="004A735C">
        <w:rPr>
          <w:rFonts w:ascii="Trebuchet MS" w:hAnsi="Trebuchet MS"/>
          <w:lang w:val="ro-RO"/>
        </w:rPr>
        <w:t>expertului</w:t>
      </w:r>
      <w:r>
        <w:rPr>
          <w:rFonts w:ascii="Trebuchet MS" w:hAnsi="Trebuchet MS"/>
          <w:lang w:val="ro-RO"/>
        </w:rPr>
        <w:t xml:space="preserve"> pentru activitatea desfășurată;</w:t>
      </w:r>
    </w:p>
    <w:p w:rsidR="005F38BD" w:rsidRPr="005F38BD" w:rsidRDefault="005F38BD" w:rsidP="005F38BD">
      <w:pPr>
        <w:pStyle w:val="BodyTex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cheltuielile cu </w:t>
      </w:r>
      <w:r>
        <w:rPr>
          <w:rFonts w:ascii="Trebuchet MS" w:hAnsi="Trebuchet MS" w:cs="Arial"/>
          <w:lang w:val="ro-RO"/>
        </w:rPr>
        <w:t>transportul,</w:t>
      </w:r>
      <w:r w:rsidRPr="004A735C">
        <w:rPr>
          <w:rFonts w:ascii="Trebuchet MS" w:hAnsi="Trebuchet MS" w:cs="Arial"/>
          <w:lang w:val="ro-RO"/>
        </w:rPr>
        <w:t xml:space="preserve"> cazarea precum și alte</w:t>
      </w:r>
      <w:r w:rsidR="009B07BE">
        <w:rPr>
          <w:rFonts w:ascii="Trebuchet MS" w:hAnsi="Trebuchet MS" w:cs="Arial"/>
          <w:lang w:val="ro-RO"/>
        </w:rPr>
        <w:t xml:space="preserve"> cheltuieli necesare realizării</w:t>
      </w:r>
      <w:r>
        <w:rPr>
          <w:rFonts w:ascii="Trebuchet MS" w:hAnsi="Trebuchet MS" w:cs="Arial"/>
          <w:lang w:val="ro-RO"/>
        </w:rPr>
        <w:t xml:space="preserve"> expertizei</w:t>
      </w:r>
      <w:r w:rsidRPr="004A735C">
        <w:rPr>
          <w:rFonts w:ascii="Trebuchet MS" w:hAnsi="Trebuchet MS" w:cs="Arial"/>
          <w:lang w:val="ro-RO"/>
        </w:rPr>
        <w:t>.</w:t>
      </w:r>
    </w:p>
    <w:p w:rsidR="003E7C40" w:rsidRDefault="007C11AE" w:rsidP="004A735C">
      <w:pPr>
        <w:pStyle w:val="BodyText"/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lastRenderedPageBreak/>
        <w:t>4.</w:t>
      </w:r>
      <w:r w:rsidR="003E7C40">
        <w:rPr>
          <w:rFonts w:ascii="Trebuchet MS" w:hAnsi="Trebuchet MS"/>
          <w:lang w:val="ro-RO"/>
        </w:rPr>
        <w:t>2</w:t>
      </w:r>
      <w:r w:rsidRPr="004A735C">
        <w:rPr>
          <w:rFonts w:ascii="Trebuchet MS" w:hAnsi="Trebuchet MS"/>
          <w:lang w:val="ro-RO"/>
        </w:rPr>
        <w:t xml:space="preserve">. </w:t>
      </w:r>
      <w:r w:rsidR="003E7C40">
        <w:rPr>
          <w:rFonts w:ascii="Trebuchet MS" w:hAnsi="Trebuchet MS"/>
          <w:lang w:val="ro-RO"/>
        </w:rPr>
        <w:t xml:space="preserve">Tariful orar brut acordat </w:t>
      </w:r>
      <w:r w:rsidR="003E7C40" w:rsidRPr="004A735C">
        <w:rPr>
          <w:rFonts w:ascii="Trebuchet MS" w:hAnsi="Trebuchet MS"/>
          <w:lang w:val="ro-RO"/>
        </w:rPr>
        <w:t>expert</w:t>
      </w:r>
      <w:r w:rsidR="003E7C40">
        <w:rPr>
          <w:rFonts w:ascii="Trebuchet MS" w:hAnsi="Trebuchet MS"/>
          <w:lang w:val="ro-RO"/>
        </w:rPr>
        <w:t>ului</w:t>
      </w:r>
      <w:r w:rsidR="003E7C40" w:rsidRPr="004A735C">
        <w:rPr>
          <w:rFonts w:ascii="Trebuchet MS" w:hAnsi="Trebuchet MS"/>
          <w:lang w:val="ro-RO"/>
        </w:rPr>
        <w:t xml:space="preserve"> este de </w:t>
      </w:r>
      <w:r w:rsidR="00712431">
        <w:rPr>
          <w:rFonts w:ascii="Trebuchet MS" w:hAnsi="Trebuchet MS"/>
          <w:lang w:val="ro-RO"/>
        </w:rPr>
        <w:t>……</w:t>
      </w:r>
      <w:bookmarkStart w:id="0" w:name="_GoBack"/>
      <w:bookmarkEnd w:id="0"/>
      <w:r w:rsidR="003E7C40" w:rsidRPr="004A735C">
        <w:rPr>
          <w:rFonts w:ascii="Trebuchet MS" w:hAnsi="Trebuchet MS"/>
          <w:lang w:val="ro-RO"/>
        </w:rPr>
        <w:t xml:space="preserve"> euro</w:t>
      </w:r>
      <w:r w:rsidR="003E7C40">
        <w:rPr>
          <w:rFonts w:ascii="Trebuchet MS" w:hAnsi="Trebuchet MS"/>
          <w:lang w:val="ro-RO"/>
        </w:rPr>
        <w:t>/ora</w:t>
      </w:r>
      <w:r w:rsidR="003E7C40" w:rsidRPr="004A735C">
        <w:rPr>
          <w:rFonts w:ascii="Trebuchet MS" w:hAnsi="Trebuchet MS"/>
          <w:b/>
          <w:lang w:val="ro-RO"/>
        </w:rPr>
        <w:t xml:space="preserve">, </w:t>
      </w:r>
      <w:r w:rsidR="003E7C40" w:rsidRPr="004A735C">
        <w:rPr>
          <w:rFonts w:ascii="Trebuchet MS" w:hAnsi="Trebuchet MS"/>
          <w:lang w:val="ro-RO"/>
        </w:rPr>
        <w:t>echivalent lei</w:t>
      </w:r>
      <w:r w:rsidR="003E7C40" w:rsidRPr="004A735C">
        <w:rPr>
          <w:rFonts w:ascii="Trebuchet MS" w:hAnsi="Trebuchet MS"/>
          <w:b/>
          <w:lang w:val="ro-RO"/>
        </w:rPr>
        <w:t xml:space="preserve"> </w:t>
      </w:r>
      <w:r w:rsidR="003E7C40" w:rsidRPr="004A735C">
        <w:rPr>
          <w:rFonts w:ascii="Trebuchet MS" w:hAnsi="Trebuchet MS"/>
          <w:lang w:val="ro-RO"/>
        </w:rPr>
        <w:t xml:space="preserve">din care va fi dedus impozitul de …. % prevăzut de </w:t>
      </w:r>
      <w:r w:rsidR="003E7C40" w:rsidRPr="004A735C">
        <w:rPr>
          <w:rFonts w:ascii="Trebuchet MS" w:hAnsi="Trebuchet MS"/>
          <w:lang w:val="ro-RO" w:eastAsia="ro-RO"/>
        </w:rPr>
        <w:t>Legea nr. 227/2015 privind Codul fiscal,</w:t>
      </w:r>
      <w:r w:rsidR="003E7C40" w:rsidRPr="004A735C">
        <w:rPr>
          <w:rFonts w:ascii="Trebuchet MS" w:hAnsi="Trebuchet MS"/>
          <w:lang w:val="ro-RO"/>
        </w:rPr>
        <w:t xml:space="preserve"> </w:t>
      </w:r>
      <w:r w:rsidR="003E7C40" w:rsidRPr="004A735C">
        <w:rPr>
          <w:rFonts w:ascii="Trebuchet MS" w:hAnsi="Trebuchet MS"/>
          <w:lang w:val="ro-RO" w:eastAsia="ro-RO"/>
        </w:rPr>
        <w:t>cu modificările şi completările ulterioare</w:t>
      </w:r>
      <w:r w:rsidR="003E7C40">
        <w:rPr>
          <w:rFonts w:ascii="Trebuchet MS" w:hAnsi="Trebuchet MS"/>
          <w:lang w:val="ro-RO" w:eastAsia="ro-RO"/>
        </w:rPr>
        <w:t xml:space="preserve">, de către …………….. </w:t>
      </w:r>
      <w:r w:rsidR="003E7C40">
        <w:rPr>
          <w:rFonts w:ascii="Trebuchet MS" w:hAnsi="Trebuchet MS"/>
          <w:lang w:val="ro-RO"/>
        </w:rPr>
        <w:t>.</w:t>
      </w:r>
    </w:p>
    <w:p w:rsidR="007C11AE" w:rsidRDefault="007C11AE" w:rsidP="004A735C">
      <w:pPr>
        <w:pStyle w:val="BodyText"/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4.</w:t>
      </w:r>
      <w:r w:rsidR="003E7C40">
        <w:rPr>
          <w:rFonts w:ascii="Trebuchet MS" w:hAnsi="Trebuchet MS"/>
          <w:lang w:val="ro-RO"/>
        </w:rPr>
        <w:t>3</w:t>
      </w:r>
      <w:r w:rsidRPr="004A735C">
        <w:rPr>
          <w:rFonts w:ascii="Trebuchet MS" w:hAnsi="Trebuchet MS"/>
          <w:lang w:val="ro-RO"/>
        </w:rPr>
        <w:t>.</w:t>
      </w:r>
      <w:r w:rsidR="00A118DF" w:rsidRPr="004A735C">
        <w:rPr>
          <w:rFonts w:ascii="Trebuchet MS" w:hAnsi="Trebuchet MS"/>
          <w:lang w:val="ro-RO"/>
        </w:rPr>
        <w:t xml:space="preserve"> </w:t>
      </w:r>
      <w:r w:rsidR="003E7C40" w:rsidRPr="004A735C">
        <w:rPr>
          <w:rFonts w:ascii="Trebuchet MS" w:hAnsi="Trebuchet MS" w:cs="Arial"/>
          <w:lang w:val="ro-RO"/>
        </w:rPr>
        <w:t xml:space="preserve">Numărul de ore necesare expertizei </w:t>
      </w:r>
      <w:r w:rsidR="003E7C40">
        <w:rPr>
          <w:rFonts w:ascii="Trebuchet MS" w:hAnsi="Trebuchet MS" w:cs="Arial"/>
          <w:lang w:val="ro-RO"/>
        </w:rPr>
        <w:t xml:space="preserve">este de ……………… , în </w:t>
      </w:r>
      <w:r w:rsidR="00A15DF4">
        <w:rPr>
          <w:rFonts w:ascii="Trebuchet MS" w:hAnsi="Trebuchet MS" w:cs="Arial"/>
          <w:lang w:val="ro-RO"/>
        </w:rPr>
        <w:t>funcție de complexitatea procesului de expertiză</w:t>
      </w:r>
      <w:r w:rsidR="003E7C40" w:rsidRPr="004A735C">
        <w:rPr>
          <w:rFonts w:ascii="Trebuchet MS" w:hAnsi="Trebuchet MS" w:cs="Arial"/>
          <w:lang w:val="ro-RO"/>
        </w:rPr>
        <w:t>;</w:t>
      </w:r>
    </w:p>
    <w:p w:rsidR="00B14EFB" w:rsidRDefault="004A735C" w:rsidP="004A735C">
      <w:pPr>
        <w:pStyle w:val="BodyText"/>
        <w:spacing w:after="0" w:line="240" w:lineRule="auto"/>
        <w:jc w:val="both"/>
        <w:rPr>
          <w:rFonts w:ascii="Trebuchet MS" w:hAnsi="Trebuchet MS" w:cs="Arial"/>
          <w:lang w:val="ro-RO"/>
        </w:rPr>
      </w:pPr>
      <w:r>
        <w:rPr>
          <w:rFonts w:ascii="Trebuchet MS" w:hAnsi="Trebuchet MS" w:cs="Arial"/>
          <w:lang w:val="ro-RO"/>
        </w:rPr>
        <w:t>4.</w:t>
      </w:r>
      <w:r w:rsidR="003E7C40">
        <w:rPr>
          <w:rFonts w:ascii="Trebuchet MS" w:hAnsi="Trebuchet MS" w:cs="Arial"/>
          <w:lang w:val="ro-RO"/>
        </w:rPr>
        <w:t>4</w:t>
      </w:r>
      <w:r>
        <w:rPr>
          <w:rFonts w:ascii="Trebuchet MS" w:hAnsi="Trebuchet MS" w:cs="Arial"/>
          <w:lang w:val="ro-RO"/>
        </w:rPr>
        <w:t xml:space="preserve"> </w:t>
      </w:r>
      <w:r w:rsidR="00B14EFB" w:rsidRPr="004A735C">
        <w:rPr>
          <w:rFonts w:ascii="Trebuchet MS" w:hAnsi="Trebuchet MS" w:cs="Arial"/>
          <w:lang w:val="ro-RO"/>
        </w:rPr>
        <w:t>Dacă pe parcursul expertizei se constată faptul că se impun, în mod justificat, modificări în ceea ce privește complexitatea expertizei, numărul de ore necesare expertizei se modifică corespunzător</w:t>
      </w:r>
      <w:r w:rsidR="004A7318">
        <w:rPr>
          <w:rFonts w:ascii="Trebuchet MS" w:hAnsi="Trebuchet MS" w:cs="Arial"/>
          <w:lang w:val="ro-RO"/>
        </w:rPr>
        <w:t>, prin încheierea unui act adițional semnat de către ambele părți</w:t>
      </w:r>
      <w:r w:rsidR="00B14EFB" w:rsidRPr="004A735C">
        <w:rPr>
          <w:rFonts w:ascii="Trebuchet MS" w:hAnsi="Trebuchet MS" w:cs="Arial"/>
          <w:lang w:val="ro-RO"/>
        </w:rPr>
        <w:t>;</w:t>
      </w:r>
    </w:p>
    <w:p w:rsidR="007C11AE" w:rsidRDefault="004A735C" w:rsidP="004A735C">
      <w:pPr>
        <w:pStyle w:val="BodyText"/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 w:cs="Arial"/>
          <w:lang w:val="ro-RO"/>
        </w:rPr>
        <w:t>4.</w:t>
      </w:r>
      <w:r w:rsidR="003E7C40">
        <w:rPr>
          <w:rFonts w:ascii="Trebuchet MS" w:hAnsi="Trebuchet MS" w:cs="Arial"/>
          <w:lang w:val="ro-RO"/>
        </w:rPr>
        <w:t>5</w:t>
      </w:r>
      <w:r>
        <w:rPr>
          <w:rFonts w:ascii="Trebuchet MS" w:hAnsi="Trebuchet MS" w:cs="Arial"/>
          <w:lang w:val="ro-RO"/>
        </w:rPr>
        <w:t xml:space="preserve"> </w:t>
      </w:r>
      <w:r w:rsidR="007C11AE" w:rsidRPr="004A735C">
        <w:rPr>
          <w:rFonts w:ascii="Trebuchet MS" w:hAnsi="Trebuchet MS"/>
          <w:lang w:val="ro-RO"/>
        </w:rPr>
        <w:t xml:space="preserve">Plata se va efectua în termen de </w:t>
      </w:r>
      <w:r w:rsidR="006450B5">
        <w:rPr>
          <w:rFonts w:ascii="Trebuchet MS" w:hAnsi="Trebuchet MS"/>
          <w:lang w:val="ro-RO"/>
        </w:rPr>
        <w:t>………..</w:t>
      </w:r>
      <w:r w:rsidR="007C11AE" w:rsidRPr="004A735C">
        <w:rPr>
          <w:rFonts w:ascii="Trebuchet MS" w:hAnsi="Trebuchet MS"/>
          <w:lang w:val="ro-RO"/>
        </w:rPr>
        <w:t xml:space="preserve"> de zile </w:t>
      </w:r>
      <w:r w:rsidR="004B5594">
        <w:rPr>
          <w:rFonts w:ascii="Trebuchet MS" w:hAnsi="Trebuchet MS"/>
          <w:lang w:val="ro-RO"/>
        </w:rPr>
        <w:t xml:space="preserve">de la </w:t>
      </w:r>
      <w:r w:rsidR="006450B5" w:rsidRPr="006450B5">
        <w:rPr>
          <w:rFonts w:ascii="Trebuchet MS" w:hAnsi="Trebuchet MS"/>
          <w:lang w:val="ro-RO"/>
        </w:rPr>
        <w:t xml:space="preserve">semnarea și </w:t>
      </w:r>
      <w:r w:rsidR="00940F94">
        <w:rPr>
          <w:rFonts w:ascii="Trebuchet MS" w:hAnsi="Trebuchet MS"/>
          <w:lang w:val="ro-RO"/>
        </w:rPr>
        <w:t>înregi</w:t>
      </w:r>
      <w:r w:rsidR="006450B5">
        <w:rPr>
          <w:rFonts w:ascii="Trebuchet MS" w:hAnsi="Trebuchet MS"/>
          <w:lang w:val="ro-RO"/>
        </w:rPr>
        <w:t>strarea raportului de expertiză</w:t>
      </w:r>
      <w:r w:rsidR="007C11AE" w:rsidRPr="004A735C">
        <w:rPr>
          <w:rFonts w:ascii="Trebuchet MS" w:hAnsi="Trebuchet MS"/>
          <w:lang w:val="ro-RO"/>
        </w:rPr>
        <w:t>.</w:t>
      </w:r>
    </w:p>
    <w:p w:rsidR="00B14EFB" w:rsidRPr="004A735C" w:rsidRDefault="00B14EFB" w:rsidP="004A735C">
      <w:pPr>
        <w:pStyle w:val="BodyText"/>
        <w:spacing w:after="0" w:line="240" w:lineRule="auto"/>
        <w:rPr>
          <w:rFonts w:ascii="Trebuchet MS" w:hAnsi="Trebuchet MS"/>
          <w:b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rPr>
          <w:rFonts w:ascii="Trebuchet MS" w:hAnsi="Trebuchet MS"/>
          <w:b/>
          <w:lang w:val="ro-RO"/>
        </w:rPr>
      </w:pPr>
      <w:r w:rsidRPr="004A735C">
        <w:rPr>
          <w:rFonts w:ascii="Trebuchet MS" w:hAnsi="Trebuchet MS"/>
          <w:b/>
          <w:lang w:val="ro-RO"/>
        </w:rPr>
        <w:t>Art.</w:t>
      </w:r>
      <w:r w:rsidR="000713A5">
        <w:rPr>
          <w:rFonts w:ascii="Trebuchet MS" w:hAnsi="Trebuchet MS"/>
          <w:b/>
          <w:lang w:val="ro-RO"/>
        </w:rPr>
        <w:t>5</w:t>
      </w:r>
      <w:r w:rsidRPr="004A735C">
        <w:rPr>
          <w:rFonts w:ascii="Trebuchet MS" w:hAnsi="Trebuchet MS"/>
          <w:b/>
          <w:lang w:val="ro-RO"/>
        </w:rPr>
        <w:t xml:space="preserve">. </w:t>
      </w:r>
      <w:r w:rsidR="00A118DF" w:rsidRPr="004A735C">
        <w:rPr>
          <w:rFonts w:ascii="Trebuchet MS" w:hAnsi="Trebuchet MS"/>
          <w:b/>
          <w:lang w:val="ro-RO"/>
        </w:rPr>
        <w:t>Obligaț</w:t>
      </w:r>
      <w:r w:rsidRPr="004A735C">
        <w:rPr>
          <w:rFonts w:ascii="Trebuchet MS" w:hAnsi="Trebuchet MS"/>
          <w:b/>
          <w:lang w:val="ro-RO"/>
        </w:rPr>
        <w:t xml:space="preserve">iile </w:t>
      </w:r>
      <w:r w:rsidR="00A118DF" w:rsidRPr="004A735C">
        <w:rPr>
          <w:rFonts w:ascii="Trebuchet MS" w:hAnsi="Trebuchet MS"/>
          <w:b/>
          <w:lang w:val="ro-RO"/>
        </w:rPr>
        <w:t>expertului</w:t>
      </w:r>
    </w:p>
    <w:p w:rsidR="007C11AE" w:rsidRPr="004A735C" w:rsidRDefault="00A118DF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Expertul</w:t>
      </w:r>
      <w:r w:rsidR="007C11AE" w:rsidRPr="004A735C">
        <w:rPr>
          <w:rFonts w:ascii="Trebuchet MS" w:hAnsi="Trebuchet MS"/>
          <w:lang w:val="ro-RO"/>
        </w:rPr>
        <w:t xml:space="preserve"> se obligă:</w:t>
      </w:r>
    </w:p>
    <w:p w:rsidR="007C11AE" w:rsidRDefault="00A118DF" w:rsidP="004A73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s</w:t>
      </w:r>
      <w:r w:rsidR="007C11AE" w:rsidRPr="004A735C">
        <w:rPr>
          <w:rFonts w:ascii="Trebuchet MS" w:hAnsi="Trebuchet MS"/>
          <w:lang w:val="ro-RO"/>
        </w:rPr>
        <w:t xml:space="preserve">ă asigure </w:t>
      </w:r>
      <w:r w:rsidR="007A3A76">
        <w:rPr>
          <w:rFonts w:ascii="Trebuchet MS" w:hAnsi="Trebuchet MS"/>
          <w:lang w:val="ro-RO"/>
        </w:rPr>
        <w:t>desfășurarea activităților</w:t>
      </w:r>
      <w:r w:rsidR="007C11AE" w:rsidRPr="004A735C">
        <w:rPr>
          <w:rFonts w:ascii="Trebuchet MS" w:hAnsi="Trebuchet MS"/>
          <w:lang w:val="ro-RO"/>
        </w:rPr>
        <w:t xml:space="preserve"> de natură intelectuală</w:t>
      </w:r>
      <w:r w:rsidR="00C056C8">
        <w:rPr>
          <w:rFonts w:ascii="Trebuchet MS" w:hAnsi="Trebuchet MS"/>
          <w:lang w:val="ro-RO"/>
        </w:rPr>
        <w:t>,</w:t>
      </w:r>
      <w:r w:rsidR="007C11AE" w:rsidRPr="004A735C">
        <w:rPr>
          <w:rFonts w:ascii="Trebuchet MS" w:hAnsi="Trebuchet MS"/>
          <w:lang w:val="ro-RO"/>
        </w:rPr>
        <w:t xml:space="preserve"> </w:t>
      </w:r>
      <w:r w:rsidR="00C056C8" w:rsidRPr="004A735C">
        <w:rPr>
          <w:rFonts w:ascii="Trebuchet MS" w:hAnsi="Trebuchet MS"/>
          <w:lang w:val="ro-RO"/>
        </w:rPr>
        <w:t>în termen</w:t>
      </w:r>
      <w:r w:rsidR="00C056C8">
        <w:rPr>
          <w:rFonts w:ascii="Trebuchet MS" w:hAnsi="Trebuchet MS"/>
          <w:lang w:val="ro-RO"/>
        </w:rPr>
        <w:t>ul stabilit,</w:t>
      </w:r>
      <w:r w:rsidR="00C056C8" w:rsidRPr="004A735C">
        <w:rPr>
          <w:rFonts w:ascii="Trebuchet MS" w:hAnsi="Trebuchet MS"/>
          <w:lang w:val="ro-RO"/>
        </w:rPr>
        <w:t xml:space="preserve"> </w:t>
      </w:r>
      <w:r w:rsidR="00C81C28">
        <w:rPr>
          <w:rFonts w:ascii="Trebuchet MS" w:hAnsi="Trebuchet MS"/>
          <w:lang w:val="ro-RO"/>
        </w:rPr>
        <w:t xml:space="preserve">în vederea realizării obiectului contractului </w:t>
      </w:r>
      <w:r w:rsidR="007C11AE" w:rsidRPr="004A735C">
        <w:rPr>
          <w:rFonts w:ascii="Trebuchet MS" w:hAnsi="Trebuchet MS"/>
          <w:lang w:val="ro-RO"/>
        </w:rPr>
        <w:t xml:space="preserve">într-un mod independent, </w:t>
      </w:r>
      <w:r w:rsidRPr="004A735C">
        <w:rPr>
          <w:rFonts w:ascii="Trebuchet MS" w:hAnsi="Trebuchet MS"/>
          <w:lang w:val="ro-RO"/>
        </w:rPr>
        <w:t>confidențial şi imparț</w:t>
      </w:r>
      <w:r w:rsidR="007C11AE" w:rsidRPr="004A735C">
        <w:rPr>
          <w:rFonts w:ascii="Trebuchet MS" w:hAnsi="Trebuchet MS"/>
          <w:lang w:val="ro-RO"/>
        </w:rPr>
        <w:t>ial, aplicând regulile de etică și deontologie profesională în domeniul CDI;</w:t>
      </w:r>
    </w:p>
    <w:p w:rsidR="00F63F34" w:rsidRPr="004A735C" w:rsidRDefault="00F63F34" w:rsidP="004A735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să elaboreze</w:t>
      </w:r>
      <w:r w:rsidR="00767216">
        <w:rPr>
          <w:rFonts w:ascii="Trebuchet MS" w:hAnsi="Trebuchet MS"/>
          <w:lang w:val="ro-RO"/>
        </w:rPr>
        <w:t xml:space="preserve"> și să semneze</w:t>
      </w:r>
      <w:r>
        <w:rPr>
          <w:rFonts w:ascii="Trebuchet MS" w:hAnsi="Trebuchet MS"/>
          <w:lang w:val="ro-RO"/>
        </w:rPr>
        <w:t xml:space="preserve"> raportul de expertiză și certificatul de expertiză, după caz, la termenul stabilit;</w:t>
      </w:r>
    </w:p>
    <w:p w:rsidR="007C11AE" w:rsidRDefault="00445217" w:rsidP="004A735C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</w:t>
      </w:r>
      <w:r w:rsidR="007C11AE" w:rsidRPr="004A735C">
        <w:rPr>
          <w:rFonts w:ascii="Trebuchet MS" w:hAnsi="Trebuchet MS"/>
          <w:lang w:val="ro-RO"/>
        </w:rPr>
        <w:t>ă transmită beneficiarului toate</w:t>
      </w:r>
      <w:r w:rsidR="00940F94">
        <w:rPr>
          <w:rFonts w:ascii="Trebuchet MS" w:hAnsi="Trebuchet MS"/>
          <w:lang w:val="ro-RO"/>
        </w:rPr>
        <w:t xml:space="preserve"> datele necesare efectuării plăț</w:t>
      </w:r>
      <w:r w:rsidR="007C11AE" w:rsidRPr="004A735C">
        <w:rPr>
          <w:rFonts w:ascii="Trebuchet MS" w:hAnsi="Trebuchet MS"/>
          <w:lang w:val="ro-RO"/>
        </w:rPr>
        <w:t>ii (nume, prenume, date de contact, copie după actul de identitate, c</w:t>
      </w:r>
      <w:r w:rsidR="00097540">
        <w:rPr>
          <w:rFonts w:ascii="Trebuchet MS" w:hAnsi="Trebuchet MS"/>
          <w:lang w:val="ro-RO"/>
        </w:rPr>
        <w:t>odul IBAN al contului, banca</w:t>
      </w:r>
      <w:r w:rsidR="007C11AE" w:rsidRPr="004A735C">
        <w:rPr>
          <w:rFonts w:ascii="Trebuchet MS" w:hAnsi="Trebuchet MS"/>
          <w:lang w:val="ro-RO"/>
        </w:rPr>
        <w:t>);</w:t>
      </w:r>
    </w:p>
    <w:p w:rsidR="00242A05" w:rsidRPr="004A735C" w:rsidRDefault="00242A05" w:rsidP="004A735C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să returneze în integralitatea lor toate documentele/materialele puse la dispoziție de beneficiar, odată cu predarea raportului;</w:t>
      </w:r>
    </w:p>
    <w:p w:rsidR="007C11AE" w:rsidRPr="004A735C" w:rsidRDefault="00A118DF" w:rsidP="004A735C">
      <w:pPr>
        <w:pStyle w:val="ListParagraph"/>
        <w:numPr>
          <w:ilvl w:val="0"/>
          <w:numId w:val="10"/>
        </w:numPr>
        <w:tabs>
          <w:tab w:val="left" w:pos="360"/>
        </w:tabs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s</w:t>
      </w:r>
      <w:r w:rsidR="007C11AE" w:rsidRPr="004A735C">
        <w:rPr>
          <w:rFonts w:ascii="Trebuchet MS" w:hAnsi="Trebuchet MS"/>
          <w:lang w:val="ro-RO"/>
        </w:rPr>
        <w:t xml:space="preserve">ă colaboreze cu </w:t>
      </w:r>
      <w:r w:rsidRPr="004A735C">
        <w:rPr>
          <w:rFonts w:ascii="Trebuchet MS" w:hAnsi="Trebuchet MS"/>
          <w:lang w:val="ro-RO"/>
        </w:rPr>
        <w:t>persoanele desemnate de către beneficiar, în condiț</w:t>
      </w:r>
      <w:r w:rsidR="007C11AE" w:rsidRPr="004A735C">
        <w:rPr>
          <w:rFonts w:ascii="Trebuchet MS" w:hAnsi="Trebuchet MS"/>
          <w:lang w:val="ro-RO"/>
        </w:rPr>
        <w:t xml:space="preserve">iile comunicate de </w:t>
      </w:r>
      <w:r w:rsidRPr="004A735C">
        <w:rPr>
          <w:rFonts w:ascii="Trebuchet MS" w:hAnsi="Trebuchet MS"/>
          <w:lang w:val="ro-RO"/>
        </w:rPr>
        <w:t>către acesta</w:t>
      </w:r>
      <w:r w:rsidR="00242A05">
        <w:rPr>
          <w:rFonts w:ascii="Trebuchet MS" w:hAnsi="Trebuchet MS"/>
          <w:lang w:val="ro-RO"/>
        </w:rPr>
        <w:t>.</w:t>
      </w:r>
    </w:p>
    <w:p w:rsidR="004A735C" w:rsidRDefault="004A735C" w:rsidP="004A735C">
      <w:pPr>
        <w:spacing w:after="0" w:line="240" w:lineRule="auto"/>
        <w:jc w:val="both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</w:t>
      </w:r>
      <w:r w:rsidR="000713A5">
        <w:rPr>
          <w:rFonts w:ascii="Trebuchet MS" w:hAnsi="Trebuchet MS"/>
          <w:b/>
          <w:bCs/>
          <w:lang w:val="ro-RO"/>
        </w:rPr>
        <w:t>6</w:t>
      </w:r>
      <w:r w:rsidRPr="004A735C">
        <w:rPr>
          <w:rFonts w:ascii="Trebuchet MS" w:hAnsi="Trebuchet MS"/>
          <w:b/>
          <w:bCs/>
          <w:lang w:val="ro-RO"/>
        </w:rPr>
        <w:t xml:space="preserve">. </w:t>
      </w:r>
      <w:r w:rsidR="006C54E5" w:rsidRPr="004A735C">
        <w:rPr>
          <w:rFonts w:ascii="Trebuchet MS" w:hAnsi="Trebuchet MS"/>
          <w:b/>
          <w:lang w:val="ro-RO"/>
        </w:rPr>
        <w:t>Obligaț</w:t>
      </w:r>
      <w:r w:rsidRPr="004A735C">
        <w:rPr>
          <w:rFonts w:ascii="Trebuchet MS" w:hAnsi="Trebuchet MS"/>
          <w:b/>
          <w:lang w:val="ro-RO"/>
        </w:rPr>
        <w:t>iile beneficiarului</w:t>
      </w:r>
    </w:p>
    <w:p w:rsidR="007C11AE" w:rsidRPr="004A735C" w:rsidRDefault="007C11AE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Beneficiarul se obligă:</w:t>
      </w:r>
    </w:p>
    <w:p w:rsidR="007C11AE" w:rsidRDefault="00C76DC8" w:rsidP="004A735C">
      <w:pPr>
        <w:pStyle w:val="ListParagraph"/>
        <w:numPr>
          <w:ilvl w:val="0"/>
          <w:numId w:val="12"/>
        </w:numPr>
        <w:tabs>
          <w:tab w:val="left" w:pos="-18"/>
          <w:tab w:val="left" w:pos="540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</w:t>
      </w:r>
      <w:r w:rsidR="006C54E5" w:rsidRPr="004A735C">
        <w:rPr>
          <w:rFonts w:ascii="Trebuchet MS" w:hAnsi="Trebuchet MS"/>
          <w:lang w:val="ro-RO"/>
        </w:rPr>
        <w:t>ă pună la dispoziț</w:t>
      </w:r>
      <w:r w:rsidR="007C11AE" w:rsidRPr="004A735C">
        <w:rPr>
          <w:rFonts w:ascii="Trebuchet MS" w:hAnsi="Trebuchet MS"/>
          <w:lang w:val="ro-RO"/>
        </w:rPr>
        <w:t xml:space="preserve">ia </w:t>
      </w:r>
      <w:r w:rsidR="006C54E5" w:rsidRPr="004A735C">
        <w:rPr>
          <w:rFonts w:ascii="Trebuchet MS" w:hAnsi="Trebuchet MS"/>
          <w:lang w:val="ro-RO"/>
        </w:rPr>
        <w:t>expertului</w:t>
      </w:r>
      <w:r w:rsidR="00EC5831">
        <w:rPr>
          <w:rFonts w:ascii="Trebuchet MS" w:hAnsi="Trebuchet MS"/>
          <w:lang w:val="ro-RO"/>
        </w:rPr>
        <w:t>, la solicitarea acestuia, toate</w:t>
      </w:r>
      <w:r w:rsidR="007C11AE" w:rsidRPr="004A735C">
        <w:rPr>
          <w:rFonts w:ascii="Trebuchet MS" w:hAnsi="Trebuchet MS"/>
          <w:lang w:val="ro-RO"/>
        </w:rPr>
        <w:t xml:space="preserve"> materialele</w:t>
      </w:r>
      <w:r>
        <w:rPr>
          <w:rFonts w:ascii="Trebuchet MS" w:hAnsi="Trebuchet MS"/>
          <w:lang w:val="ro-RO"/>
        </w:rPr>
        <w:t>, documentele</w:t>
      </w:r>
      <w:r w:rsidR="007C11AE" w:rsidRPr="004A735C">
        <w:rPr>
          <w:rFonts w:ascii="Trebuchet MS" w:hAnsi="Trebuchet MS"/>
          <w:lang w:val="ro-RO"/>
        </w:rPr>
        <w:t xml:space="preserve"> şi logistica nec</w:t>
      </w:r>
      <w:r w:rsidR="006C54E5" w:rsidRPr="004A735C">
        <w:rPr>
          <w:rFonts w:ascii="Trebuchet MS" w:hAnsi="Trebuchet MS"/>
          <w:lang w:val="ro-RO"/>
        </w:rPr>
        <w:t>esar</w:t>
      </w:r>
      <w:r>
        <w:rPr>
          <w:rFonts w:ascii="Trebuchet MS" w:hAnsi="Trebuchet MS"/>
          <w:lang w:val="ro-RO"/>
        </w:rPr>
        <w:t>e</w:t>
      </w:r>
      <w:r w:rsidR="006C54E5" w:rsidRPr="004A735C">
        <w:rPr>
          <w:rFonts w:ascii="Trebuchet MS" w:hAnsi="Trebuchet MS"/>
          <w:lang w:val="ro-RO"/>
        </w:rPr>
        <w:t xml:space="preserve"> pentru derularea activităț</w:t>
      </w:r>
      <w:r w:rsidR="007C11AE" w:rsidRPr="004A735C">
        <w:rPr>
          <w:rFonts w:ascii="Trebuchet MS" w:hAnsi="Trebuchet MS"/>
          <w:lang w:val="ro-RO"/>
        </w:rPr>
        <w:t>ilor</w:t>
      </w:r>
      <w:r w:rsidR="006C54E5" w:rsidRPr="004A735C">
        <w:rPr>
          <w:rFonts w:ascii="Trebuchet MS" w:hAnsi="Trebuchet MS"/>
          <w:lang w:val="ro-RO"/>
        </w:rPr>
        <w:t xml:space="preserve"> specifice procesului de expertiză</w:t>
      </w:r>
      <w:r w:rsidR="007C11AE" w:rsidRPr="004A735C">
        <w:rPr>
          <w:rFonts w:ascii="Trebuchet MS" w:hAnsi="Trebuchet MS"/>
          <w:lang w:val="ro-RO"/>
        </w:rPr>
        <w:t>;</w:t>
      </w:r>
    </w:p>
    <w:p w:rsidR="004B5594" w:rsidRPr="004A735C" w:rsidRDefault="004B5594" w:rsidP="004A735C">
      <w:pPr>
        <w:pStyle w:val="ListParagraph"/>
        <w:numPr>
          <w:ilvl w:val="0"/>
          <w:numId w:val="12"/>
        </w:numPr>
        <w:tabs>
          <w:tab w:val="left" w:pos="-18"/>
          <w:tab w:val="left" w:pos="540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să </w:t>
      </w:r>
      <w:r w:rsidR="00767216">
        <w:rPr>
          <w:rFonts w:ascii="Trebuchet MS" w:hAnsi="Trebuchet MS"/>
          <w:lang w:val="ro-RO"/>
        </w:rPr>
        <w:t xml:space="preserve">semneze și să </w:t>
      </w:r>
      <w:r>
        <w:rPr>
          <w:rFonts w:ascii="Trebuchet MS" w:hAnsi="Trebuchet MS"/>
          <w:lang w:val="ro-RO"/>
        </w:rPr>
        <w:t>înregistreze raportul de expertiză;</w:t>
      </w:r>
    </w:p>
    <w:p w:rsidR="007C11AE" w:rsidRPr="004A735C" w:rsidRDefault="00C76DC8" w:rsidP="004A735C">
      <w:pPr>
        <w:pStyle w:val="ListParagraph"/>
        <w:numPr>
          <w:ilvl w:val="0"/>
          <w:numId w:val="12"/>
        </w:numPr>
        <w:tabs>
          <w:tab w:val="left" w:pos="-18"/>
        </w:tabs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s</w:t>
      </w:r>
      <w:r w:rsidR="007C11AE" w:rsidRPr="004A735C">
        <w:rPr>
          <w:rFonts w:ascii="Trebuchet MS" w:hAnsi="Trebuchet MS"/>
          <w:lang w:val="ro-RO"/>
        </w:rPr>
        <w:t xml:space="preserve">ă </w:t>
      </w:r>
      <w:r w:rsidR="00C64C04">
        <w:rPr>
          <w:rFonts w:ascii="Trebuchet MS" w:hAnsi="Trebuchet MS"/>
          <w:lang w:val="ro-RO"/>
        </w:rPr>
        <w:t>achite prețul contractului</w:t>
      </w:r>
      <w:r w:rsidR="007C11AE" w:rsidRPr="004A735C">
        <w:rPr>
          <w:rFonts w:ascii="Trebuchet MS" w:hAnsi="Trebuchet MS"/>
          <w:lang w:val="ro-RO"/>
        </w:rPr>
        <w:t xml:space="preserve"> în conformitate cu art. 4 din prezentul contract</w:t>
      </w:r>
      <w:r w:rsidR="00753254">
        <w:rPr>
          <w:rFonts w:ascii="Trebuchet MS" w:hAnsi="Trebuchet MS"/>
          <w:lang w:val="ro-RO"/>
        </w:rPr>
        <w:t>, independent de concluziile din raportul de expertiză</w:t>
      </w:r>
      <w:r w:rsidR="007C11AE" w:rsidRPr="004A735C">
        <w:rPr>
          <w:rFonts w:ascii="Trebuchet MS" w:hAnsi="Trebuchet MS"/>
          <w:lang w:val="ro-RO"/>
        </w:rPr>
        <w:t xml:space="preserve">; </w:t>
      </w:r>
    </w:p>
    <w:p w:rsidR="00C76DC8" w:rsidRDefault="00C76DC8" w:rsidP="004A735C">
      <w:pPr>
        <w:pStyle w:val="BodyText"/>
        <w:spacing w:after="0" w:line="240" w:lineRule="auto"/>
        <w:ind w:left="-17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ind w:left="-17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</w:t>
      </w:r>
      <w:r w:rsidR="000713A5">
        <w:rPr>
          <w:rFonts w:ascii="Trebuchet MS" w:hAnsi="Trebuchet MS"/>
          <w:b/>
          <w:bCs/>
          <w:lang w:val="ro-RO"/>
        </w:rPr>
        <w:t>7</w:t>
      </w:r>
      <w:r w:rsidRPr="004A735C">
        <w:rPr>
          <w:rFonts w:ascii="Trebuchet MS" w:hAnsi="Trebuchet MS"/>
          <w:b/>
          <w:bCs/>
          <w:lang w:val="ro-RO"/>
        </w:rPr>
        <w:t>.</w:t>
      </w:r>
      <w:r w:rsidR="00F82432" w:rsidRPr="004A735C">
        <w:rPr>
          <w:rFonts w:ascii="Trebuchet MS" w:hAnsi="Trebuchet MS"/>
          <w:b/>
          <w:lang w:val="ro-RO"/>
        </w:rPr>
        <w:t xml:space="preserve"> Obligația de confidenț</w:t>
      </w:r>
      <w:r w:rsidRPr="004A735C">
        <w:rPr>
          <w:rFonts w:ascii="Trebuchet MS" w:hAnsi="Trebuchet MS"/>
          <w:b/>
          <w:lang w:val="ro-RO"/>
        </w:rPr>
        <w:t>ialitate</w:t>
      </w:r>
      <w:r w:rsidR="00037C97">
        <w:rPr>
          <w:rFonts w:ascii="Trebuchet MS" w:hAnsi="Trebuchet MS"/>
          <w:b/>
          <w:lang w:val="ro-RO"/>
        </w:rPr>
        <w:t xml:space="preserve"> și evitarea conflictului de interese</w:t>
      </w:r>
    </w:p>
    <w:p w:rsidR="007C11AE" w:rsidRPr="004A735C" w:rsidRDefault="007C11AE" w:rsidP="004A735C">
      <w:pPr>
        <w:pStyle w:val="BodyText"/>
        <w:spacing w:after="0" w:line="240" w:lineRule="auto"/>
        <w:ind w:left="-17"/>
        <w:jc w:val="both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Cs/>
          <w:lang w:val="ro-RO"/>
        </w:rPr>
        <w:t xml:space="preserve">7.1. </w:t>
      </w:r>
      <w:r w:rsidRPr="004A735C">
        <w:rPr>
          <w:rFonts w:ascii="Trebuchet MS" w:hAnsi="Trebuchet MS"/>
          <w:lang w:val="ro-RO"/>
        </w:rPr>
        <w:t xml:space="preserve">Pe durata acestui contract </w:t>
      </w:r>
      <w:r w:rsidR="00F82432" w:rsidRPr="004A735C">
        <w:rPr>
          <w:rFonts w:ascii="Trebuchet MS" w:hAnsi="Trebuchet MS"/>
          <w:lang w:val="ro-RO"/>
        </w:rPr>
        <w:t>expertul</w:t>
      </w:r>
      <w:r w:rsidRPr="004A735C">
        <w:rPr>
          <w:rFonts w:ascii="Trebuchet MS" w:hAnsi="Trebuchet MS"/>
          <w:lang w:val="ro-RO"/>
        </w:rPr>
        <w:t xml:space="preserve"> se obligă să nu se angajeze în nicio activitate care să vină în conflict cu interesele beneficiarului.</w:t>
      </w:r>
    </w:p>
    <w:p w:rsidR="007C11AE" w:rsidRPr="004A735C" w:rsidRDefault="007C11AE" w:rsidP="004A735C">
      <w:pPr>
        <w:pStyle w:val="BodyText"/>
        <w:spacing w:after="0" w:line="240" w:lineRule="auto"/>
        <w:ind w:left="-18"/>
        <w:jc w:val="both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Cs/>
          <w:lang w:val="ro-RO"/>
        </w:rPr>
        <w:t>7.2.</w:t>
      </w:r>
      <w:r w:rsidRPr="004A735C">
        <w:rPr>
          <w:rFonts w:ascii="Trebuchet MS" w:hAnsi="Trebuchet MS"/>
          <w:lang w:val="ro-RO"/>
        </w:rPr>
        <w:t xml:space="preserve"> Beneficiarul este îndreptățit să stabilească dacă o </w:t>
      </w:r>
      <w:r w:rsidR="00DF683C">
        <w:rPr>
          <w:rFonts w:ascii="Trebuchet MS" w:hAnsi="Trebuchet MS"/>
          <w:lang w:val="ro-RO"/>
        </w:rPr>
        <w:t xml:space="preserve">informație/un </w:t>
      </w:r>
      <w:r w:rsidR="00FE0AAC">
        <w:rPr>
          <w:rFonts w:ascii="Trebuchet MS" w:hAnsi="Trebuchet MS"/>
          <w:lang w:val="ro-RO"/>
        </w:rPr>
        <w:t>document solicitat</w:t>
      </w:r>
      <w:r w:rsidRPr="004A735C">
        <w:rPr>
          <w:rFonts w:ascii="Trebuchet MS" w:hAnsi="Trebuchet MS"/>
          <w:lang w:val="ro-RO"/>
        </w:rPr>
        <w:t xml:space="preserve"> </w:t>
      </w:r>
      <w:proofErr w:type="spellStart"/>
      <w:r w:rsidR="00DF683C">
        <w:rPr>
          <w:rFonts w:ascii="Trebuchet MS" w:hAnsi="Trebuchet MS"/>
          <w:lang w:val="ro-RO"/>
        </w:rPr>
        <w:t>excede</w:t>
      </w:r>
      <w:proofErr w:type="spellEnd"/>
      <w:r w:rsidR="00DF683C">
        <w:rPr>
          <w:rFonts w:ascii="Trebuchet MS" w:hAnsi="Trebuchet MS"/>
          <w:lang w:val="ro-RO"/>
        </w:rPr>
        <w:t xml:space="preserve"> </w:t>
      </w:r>
      <w:r w:rsidRPr="004A735C">
        <w:rPr>
          <w:rFonts w:ascii="Trebuchet MS" w:hAnsi="Trebuchet MS"/>
          <w:lang w:val="ro-RO"/>
        </w:rPr>
        <w:t>obiectul</w:t>
      </w:r>
      <w:r w:rsidR="00FE0AAC">
        <w:rPr>
          <w:rFonts w:ascii="Trebuchet MS" w:hAnsi="Trebuchet MS"/>
          <w:lang w:val="ro-RO"/>
        </w:rPr>
        <w:t>ui</w:t>
      </w:r>
      <w:r w:rsidRPr="004A735C">
        <w:rPr>
          <w:rFonts w:ascii="Trebuchet MS" w:hAnsi="Trebuchet MS"/>
          <w:lang w:val="ro-RO"/>
        </w:rPr>
        <w:t xml:space="preserve"> contractului </w:t>
      </w:r>
      <w:r w:rsidR="00FE0AAC">
        <w:rPr>
          <w:rFonts w:ascii="Trebuchet MS" w:hAnsi="Trebuchet MS"/>
          <w:lang w:val="ro-RO"/>
        </w:rPr>
        <w:t>ș</w:t>
      </w:r>
      <w:r w:rsidRPr="004A735C">
        <w:rPr>
          <w:rFonts w:ascii="Trebuchet MS" w:hAnsi="Trebuchet MS"/>
          <w:lang w:val="ro-RO"/>
        </w:rPr>
        <w:t xml:space="preserve">i să notifice </w:t>
      </w:r>
      <w:r w:rsidR="00F82432" w:rsidRPr="004A735C">
        <w:rPr>
          <w:rFonts w:ascii="Trebuchet MS" w:hAnsi="Trebuchet MS"/>
          <w:lang w:val="ro-RO"/>
        </w:rPr>
        <w:t>expertul</w:t>
      </w:r>
      <w:r w:rsidRPr="004A735C">
        <w:rPr>
          <w:rFonts w:ascii="Trebuchet MS" w:hAnsi="Trebuchet MS"/>
          <w:lang w:val="ro-RO"/>
        </w:rPr>
        <w:t xml:space="preserve"> cu privire la aceasta. </w:t>
      </w:r>
    </w:p>
    <w:p w:rsidR="007C11AE" w:rsidRPr="004A735C" w:rsidRDefault="007C11AE" w:rsidP="004A735C">
      <w:pPr>
        <w:pStyle w:val="BodyText"/>
        <w:spacing w:after="0" w:line="240" w:lineRule="auto"/>
        <w:ind w:left="-18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Cs/>
          <w:lang w:val="ro-RO"/>
        </w:rPr>
        <w:t>7.3.</w:t>
      </w:r>
      <w:r w:rsidRPr="004A735C">
        <w:rPr>
          <w:rFonts w:ascii="Trebuchet MS" w:hAnsi="Trebuchet MS"/>
          <w:lang w:val="ro-RO"/>
        </w:rPr>
        <w:t xml:space="preserve"> </w:t>
      </w:r>
      <w:r w:rsidR="00F82432" w:rsidRPr="004A735C">
        <w:rPr>
          <w:rFonts w:ascii="Trebuchet MS" w:hAnsi="Trebuchet MS"/>
          <w:lang w:val="ro-RO"/>
        </w:rPr>
        <w:t>Expertul</w:t>
      </w:r>
      <w:r w:rsidRPr="004A735C">
        <w:rPr>
          <w:rFonts w:ascii="Trebuchet MS" w:hAnsi="Trebuchet MS"/>
          <w:lang w:val="ro-RO"/>
        </w:rPr>
        <w:t xml:space="preserve"> se obligă să păstreze confidențialitatea față de terți asupra tuturor datelor furnizate de beneficiar sau de care ia cunoștință în </w:t>
      </w:r>
      <w:r w:rsidR="00F53BF0">
        <w:rPr>
          <w:rFonts w:ascii="Trebuchet MS" w:hAnsi="Trebuchet MS"/>
          <w:lang w:val="ro-RO"/>
        </w:rPr>
        <w:t>executarea prezentului contract.</w:t>
      </w:r>
    </w:p>
    <w:p w:rsidR="004A735C" w:rsidRDefault="004A735C" w:rsidP="004A735C">
      <w:pPr>
        <w:pStyle w:val="BodyText"/>
        <w:spacing w:after="0" w:line="240" w:lineRule="auto"/>
        <w:ind w:left="-17"/>
        <w:rPr>
          <w:rFonts w:ascii="Trebuchet MS" w:hAnsi="Trebuchet MS"/>
          <w:b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ind w:left="-17"/>
        <w:rPr>
          <w:rFonts w:ascii="Trebuchet MS" w:hAnsi="Trebuchet MS"/>
          <w:b/>
          <w:lang w:val="ro-RO"/>
        </w:rPr>
      </w:pPr>
      <w:r w:rsidRPr="004A735C">
        <w:rPr>
          <w:rFonts w:ascii="Trebuchet MS" w:hAnsi="Trebuchet MS"/>
          <w:b/>
          <w:lang w:val="ro-RO"/>
        </w:rPr>
        <w:t xml:space="preserve">Art. </w:t>
      </w:r>
      <w:r w:rsidR="000713A5">
        <w:rPr>
          <w:rFonts w:ascii="Trebuchet MS" w:hAnsi="Trebuchet MS"/>
          <w:b/>
          <w:lang w:val="ro-RO"/>
        </w:rPr>
        <w:t>8</w:t>
      </w:r>
      <w:r w:rsidRPr="004A735C">
        <w:rPr>
          <w:rFonts w:ascii="Trebuchet MS" w:hAnsi="Trebuchet MS"/>
          <w:b/>
          <w:lang w:val="ro-RO"/>
        </w:rPr>
        <w:t>. Modificarea contractului</w:t>
      </w:r>
    </w:p>
    <w:p w:rsidR="007C11AE" w:rsidRPr="004A735C" w:rsidRDefault="007C11AE" w:rsidP="004A735C">
      <w:pPr>
        <w:pStyle w:val="BodyText"/>
        <w:spacing w:after="0" w:line="240" w:lineRule="auto"/>
        <w:ind w:left="-17"/>
        <w:jc w:val="both"/>
        <w:rPr>
          <w:rFonts w:ascii="Trebuchet MS" w:eastAsia="Times New Roman" w:hAnsi="Trebuchet MS"/>
          <w:lang w:val="ro-RO"/>
        </w:rPr>
      </w:pPr>
      <w:r w:rsidRPr="004A735C">
        <w:rPr>
          <w:rFonts w:ascii="Trebuchet MS" w:hAnsi="Trebuchet MS"/>
          <w:lang w:val="ro-RO"/>
        </w:rPr>
        <w:t xml:space="preserve">Clauzele prezentului contract se </w:t>
      </w:r>
      <w:r w:rsidR="00F82432" w:rsidRPr="004A735C">
        <w:rPr>
          <w:rFonts w:ascii="Trebuchet MS" w:hAnsi="Trebuchet MS"/>
          <w:lang w:val="ro-RO"/>
        </w:rPr>
        <w:t>pot modifica numai prin act adiț</w:t>
      </w:r>
      <w:r w:rsidRPr="004A735C">
        <w:rPr>
          <w:rFonts w:ascii="Trebuchet MS" w:hAnsi="Trebuchet MS"/>
          <w:lang w:val="ro-RO"/>
        </w:rPr>
        <w:t xml:space="preserve">ional scris, </w:t>
      </w:r>
      <w:r w:rsidR="00F82432" w:rsidRPr="004A735C">
        <w:rPr>
          <w:rFonts w:ascii="Trebuchet MS" w:hAnsi="Trebuchet MS"/>
          <w:lang w:val="ro-RO"/>
        </w:rPr>
        <w:t>încheiat cu acordul ambelor părț</w:t>
      </w:r>
      <w:r w:rsidRPr="004A735C">
        <w:rPr>
          <w:rFonts w:ascii="Trebuchet MS" w:hAnsi="Trebuchet MS"/>
          <w:lang w:val="ro-RO"/>
        </w:rPr>
        <w:t>i.</w:t>
      </w:r>
    </w:p>
    <w:p w:rsidR="00F82432" w:rsidRPr="004A735C" w:rsidRDefault="00F82432" w:rsidP="004A735C">
      <w:pPr>
        <w:pStyle w:val="BodyText"/>
        <w:spacing w:after="0" w:line="240" w:lineRule="auto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</w:t>
      </w:r>
      <w:r w:rsidR="000713A5">
        <w:rPr>
          <w:rFonts w:ascii="Trebuchet MS" w:hAnsi="Trebuchet MS"/>
          <w:b/>
          <w:bCs/>
          <w:lang w:val="ro-RO"/>
        </w:rPr>
        <w:t>9</w:t>
      </w:r>
      <w:r w:rsidRPr="004A735C">
        <w:rPr>
          <w:rFonts w:ascii="Trebuchet MS" w:hAnsi="Trebuchet MS"/>
          <w:b/>
          <w:bCs/>
          <w:lang w:val="ro-RO"/>
        </w:rPr>
        <w:t>.</w:t>
      </w:r>
      <w:r w:rsidRPr="004A735C">
        <w:rPr>
          <w:rFonts w:ascii="Trebuchet MS" w:hAnsi="Trebuchet MS"/>
          <w:lang w:val="ro-RO"/>
        </w:rPr>
        <w:t xml:space="preserve"> </w:t>
      </w:r>
      <w:r w:rsidRPr="004A735C">
        <w:rPr>
          <w:rFonts w:ascii="Trebuchet MS" w:hAnsi="Trebuchet MS"/>
          <w:b/>
          <w:bCs/>
          <w:lang w:val="ro-RO"/>
        </w:rPr>
        <w:t>Încetarea contractului</w:t>
      </w:r>
    </w:p>
    <w:p w:rsidR="00DF683C" w:rsidRDefault="007C11AE" w:rsidP="00DF683C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Contractul</w:t>
      </w:r>
      <w:r w:rsidR="00DF683C">
        <w:rPr>
          <w:rFonts w:ascii="Trebuchet MS" w:hAnsi="Trebuchet MS"/>
          <w:lang w:val="ro-RO"/>
        </w:rPr>
        <w:t xml:space="preserve"> </w:t>
      </w:r>
      <w:r w:rsidRPr="004A735C">
        <w:rPr>
          <w:rFonts w:ascii="Trebuchet MS" w:hAnsi="Trebuchet MS"/>
          <w:lang w:val="ro-RO"/>
        </w:rPr>
        <w:t xml:space="preserve"> încetează </w:t>
      </w:r>
      <w:r w:rsidR="00DF683C">
        <w:rPr>
          <w:rFonts w:ascii="Trebuchet MS" w:hAnsi="Trebuchet MS"/>
          <w:lang w:val="ro-RO"/>
        </w:rPr>
        <w:t xml:space="preserve">în următoarele situații: </w:t>
      </w:r>
    </w:p>
    <w:p w:rsidR="00DF683C" w:rsidRDefault="007C11AE" w:rsidP="00DF683C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la expirarea termenului s</w:t>
      </w:r>
      <w:r w:rsidR="00DF683C">
        <w:rPr>
          <w:rFonts w:ascii="Trebuchet MS" w:hAnsi="Trebuchet MS"/>
          <w:lang w:val="ro-RO"/>
        </w:rPr>
        <w:t>tabilit în art. 3 din contract,;</w:t>
      </w:r>
    </w:p>
    <w:p w:rsidR="00DF683C" w:rsidRDefault="007C11AE" w:rsidP="00DF683C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cu acordul expres al ambelor părți</w:t>
      </w:r>
      <w:r w:rsidR="00DF683C">
        <w:rPr>
          <w:rFonts w:ascii="Trebuchet MS" w:hAnsi="Trebuchet MS"/>
          <w:lang w:val="ro-RO"/>
        </w:rPr>
        <w:t>;</w:t>
      </w:r>
    </w:p>
    <w:p w:rsidR="00DF683C" w:rsidRPr="00DF683C" w:rsidRDefault="00DF683C" w:rsidP="00DF683C">
      <w:pPr>
        <w:pStyle w:val="BodyText"/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în cazuri</w:t>
      </w:r>
      <w:r>
        <w:rPr>
          <w:rFonts w:ascii="Trebuchet MS" w:hAnsi="Trebuchet MS"/>
          <w:lang w:val="ro-RO"/>
        </w:rPr>
        <w:t xml:space="preserve"> de forță majoră, conform legii;</w:t>
      </w:r>
    </w:p>
    <w:p w:rsidR="00DF683C" w:rsidRDefault="00DF683C" w:rsidP="00DF683C">
      <w:pPr>
        <w:pStyle w:val="BodyText"/>
        <w:numPr>
          <w:ilvl w:val="0"/>
          <w:numId w:val="14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Contractul se reziliază</w:t>
      </w:r>
      <w:r w:rsidR="00B76700">
        <w:rPr>
          <w:rFonts w:ascii="Trebuchet MS" w:hAnsi="Trebuchet MS"/>
          <w:lang w:val="ro-RO"/>
        </w:rPr>
        <w:t xml:space="preserve"> de drept</w:t>
      </w:r>
      <w:r>
        <w:rPr>
          <w:rFonts w:ascii="Trebuchet MS" w:hAnsi="Trebuchet MS"/>
          <w:lang w:val="ro-RO"/>
        </w:rPr>
        <w:t>, în următoarele situații:</w:t>
      </w:r>
    </w:p>
    <w:p w:rsidR="00DF683C" w:rsidRDefault="00DF683C" w:rsidP="00DF683C">
      <w:pPr>
        <w:pStyle w:val="BodyTex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la solicitarea scrisă a părții prejudiciate pentru nerespectarea pr</w:t>
      </w:r>
      <w:r w:rsidR="00362AF7">
        <w:rPr>
          <w:rFonts w:ascii="Trebuchet MS" w:hAnsi="Trebuchet MS"/>
          <w:lang w:val="ro-RO"/>
        </w:rPr>
        <w:t>evederilor prezentului contract;</w:t>
      </w:r>
    </w:p>
    <w:p w:rsidR="00362AF7" w:rsidRDefault="00362AF7" w:rsidP="00DF683C">
      <w:pPr>
        <w:pStyle w:val="BodyTex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în caz incapacitate temporară sau definitivă de muncă</w:t>
      </w:r>
      <w:r w:rsidR="00AF2EA1">
        <w:rPr>
          <w:rFonts w:ascii="Trebuchet MS" w:hAnsi="Trebuchet MS"/>
          <w:lang w:val="ro-RO"/>
        </w:rPr>
        <w:t xml:space="preserve"> a expertului</w:t>
      </w:r>
      <w:r>
        <w:rPr>
          <w:rFonts w:ascii="Trebuchet MS" w:hAnsi="Trebuchet MS"/>
          <w:lang w:val="ro-RO"/>
        </w:rPr>
        <w:t>;</w:t>
      </w:r>
    </w:p>
    <w:p w:rsidR="00362AF7" w:rsidRPr="00DF683C" w:rsidRDefault="00362AF7" w:rsidP="00DF683C">
      <w:pPr>
        <w:pStyle w:val="BodyTex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în caz de deces; </w:t>
      </w:r>
    </w:p>
    <w:p w:rsidR="00F82432" w:rsidRDefault="00F82432" w:rsidP="004A735C">
      <w:pPr>
        <w:pStyle w:val="BodyText"/>
        <w:spacing w:after="0" w:line="240" w:lineRule="auto"/>
        <w:rPr>
          <w:rFonts w:ascii="Trebuchet MS" w:hAnsi="Trebuchet MS"/>
          <w:b/>
          <w:bCs/>
          <w:lang w:val="ro-RO"/>
        </w:rPr>
      </w:pPr>
    </w:p>
    <w:p w:rsidR="00F63F34" w:rsidRPr="004A735C" w:rsidRDefault="00F63F34" w:rsidP="004A735C">
      <w:pPr>
        <w:pStyle w:val="BodyText"/>
        <w:spacing w:after="0" w:line="240" w:lineRule="auto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</w:t>
      </w:r>
      <w:r w:rsidR="000713A5">
        <w:rPr>
          <w:rFonts w:ascii="Trebuchet MS" w:hAnsi="Trebuchet MS"/>
          <w:b/>
          <w:bCs/>
          <w:lang w:val="ro-RO"/>
        </w:rPr>
        <w:t>10</w:t>
      </w:r>
      <w:r w:rsidRPr="004A735C">
        <w:rPr>
          <w:rFonts w:ascii="Trebuchet MS" w:hAnsi="Trebuchet MS"/>
          <w:b/>
          <w:bCs/>
          <w:lang w:val="ro-RO"/>
        </w:rPr>
        <w:t xml:space="preserve">. </w:t>
      </w:r>
      <w:r w:rsidR="00F45707">
        <w:rPr>
          <w:rFonts w:ascii="Trebuchet MS" w:hAnsi="Trebuchet MS"/>
          <w:b/>
          <w:bCs/>
          <w:lang w:val="ro-RO"/>
        </w:rPr>
        <w:t>Răspundere</w:t>
      </w:r>
      <w:r w:rsidR="00F82432" w:rsidRPr="004A735C">
        <w:rPr>
          <w:rFonts w:ascii="Trebuchet MS" w:hAnsi="Trebuchet MS"/>
          <w:b/>
          <w:bCs/>
          <w:lang w:val="ro-RO"/>
        </w:rPr>
        <w:t xml:space="preserve"> şi sancț</w:t>
      </w:r>
      <w:r w:rsidRPr="004A735C">
        <w:rPr>
          <w:rFonts w:ascii="Trebuchet MS" w:hAnsi="Trebuchet MS"/>
          <w:b/>
          <w:bCs/>
          <w:lang w:val="ro-RO"/>
        </w:rPr>
        <w:t>iuni</w:t>
      </w:r>
    </w:p>
    <w:p w:rsidR="009F1201" w:rsidRDefault="009F1201" w:rsidP="009F1201">
      <w:pPr>
        <w:pStyle w:val="BodyText"/>
        <w:spacing w:after="0" w:line="240" w:lineRule="auto"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  <w:lang w:val="ro-RO"/>
        </w:rPr>
        <w:t>10.1 În caz de nerespectare a termenului stabilit prin prezentul contract, expertul se obligă să plătească penalizări de ….. % pe zi de întârziere din prețul contractului.</w:t>
      </w:r>
    </w:p>
    <w:p w:rsidR="009F1201" w:rsidRPr="009F1201" w:rsidRDefault="009F1201" w:rsidP="009F1201">
      <w:pPr>
        <w:pStyle w:val="BodyText"/>
        <w:spacing w:after="0" w:line="240" w:lineRule="auto"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  <w:lang w:val="ro-RO"/>
        </w:rPr>
        <w:t>10.2 Neplata la termen de către beneficiar a prețului contractului are drept consecință obligarea beneficiarului la penalități de întârziere de … % pe zi.</w:t>
      </w:r>
    </w:p>
    <w:p w:rsidR="004A735C" w:rsidRDefault="004A735C" w:rsidP="004A735C">
      <w:pPr>
        <w:pStyle w:val="BodyText"/>
        <w:spacing w:after="0" w:line="240" w:lineRule="auto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Art.1</w:t>
      </w:r>
      <w:r w:rsidR="000713A5">
        <w:rPr>
          <w:rFonts w:ascii="Trebuchet MS" w:hAnsi="Trebuchet MS"/>
          <w:b/>
          <w:bCs/>
          <w:lang w:val="ro-RO"/>
        </w:rPr>
        <w:t>1</w:t>
      </w:r>
      <w:r w:rsidRPr="004A735C">
        <w:rPr>
          <w:rFonts w:ascii="Trebuchet MS" w:hAnsi="Trebuchet MS"/>
          <w:b/>
          <w:bCs/>
          <w:lang w:val="ro-RO"/>
        </w:rPr>
        <w:t>.</w:t>
      </w:r>
      <w:r w:rsidR="00F82432" w:rsidRPr="004A735C">
        <w:rPr>
          <w:rFonts w:ascii="Trebuchet MS" w:hAnsi="Trebuchet MS"/>
          <w:b/>
          <w:bCs/>
          <w:lang w:val="ro-RO"/>
        </w:rPr>
        <w:t xml:space="preserve"> Forț</w:t>
      </w:r>
      <w:r w:rsidRPr="004A735C">
        <w:rPr>
          <w:rFonts w:ascii="Trebuchet MS" w:hAnsi="Trebuchet MS"/>
          <w:b/>
          <w:bCs/>
          <w:lang w:val="ro-RO"/>
        </w:rPr>
        <w:t>a majoră</w:t>
      </w:r>
    </w:p>
    <w:p w:rsidR="007C11AE" w:rsidRPr="004A735C" w:rsidRDefault="00F82432" w:rsidP="004A735C">
      <w:pPr>
        <w:spacing w:after="0" w:line="240" w:lineRule="auto"/>
        <w:jc w:val="both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lang w:val="ro-RO"/>
        </w:rPr>
        <w:t>Forța majoră, aș</w:t>
      </w:r>
      <w:r w:rsidR="007C11AE" w:rsidRPr="004A735C">
        <w:rPr>
          <w:rFonts w:ascii="Trebuchet MS" w:hAnsi="Trebuchet MS"/>
          <w:lang w:val="ro-RO"/>
        </w:rPr>
        <w:t>a cum este definită de lege, apără de răspundere partea</w:t>
      </w:r>
      <w:r w:rsidRPr="004A735C">
        <w:rPr>
          <w:rFonts w:ascii="Trebuchet MS" w:hAnsi="Trebuchet MS"/>
          <w:lang w:val="ro-RO"/>
        </w:rPr>
        <w:t xml:space="preserve"> care o notifică celeilalte părț</w:t>
      </w:r>
      <w:r w:rsidR="007C11AE" w:rsidRPr="004A735C">
        <w:rPr>
          <w:rFonts w:ascii="Trebuchet MS" w:hAnsi="Trebuchet MS"/>
          <w:lang w:val="ro-RO"/>
        </w:rPr>
        <w:t>i, în termen de maxim</w:t>
      </w:r>
      <w:r w:rsidR="002673B3">
        <w:rPr>
          <w:rFonts w:ascii="Trebuchet MS" w:hAnsi="Trebuchet MS"/>
          <w:lang w:val="ro-RO"/>
        </w:rPr>
        <w:t>um</w:t>
      </w:r>
      <w:r w:rsidR="007C11AE" w:rsidRPr="004A735C">
        <w:rPr>
          <w:rFonts w:ascii="Trebuchet MS" w:hAnsi="Trebuchet MS"/>
          <w:lang w:val="ro-RO"/>
        </w:rPr>
        <w:t xml:space="preserve"> 5 zile de la data apariției evenime</w:t>
      </w:r>
      <w:r w:rsidRPr="004A735C">
        <w:rPr>
          <w:rFonts w:ascii="Trebuchet MS" w:hAnsi="Trebuchet MS"/>
          <w:lang w:val="ro-RO"/>
        </w:rPr>
        <w:t>ntului ce constituie caz de forț</w:t>
      </w:r>
      <w:r w:rsidR="007C11AE" w:rsidRPr="004A735C">
        <w:rPr>
          <w:rFonts w:ascii="Trebuchet MS" w:hAnsi="Trebuchet MS"/>
          <w:lang w:val="ro-RO"/>
        </w:rPr>
        <w:t>ă majoră.</w:t>
      </w:r>
    </w:p>
    <w:p w:rsidR="00F82432" w:rsidRPr="004A735C" w:rsidRDefault="00F82432" w:rsidP="004A735C">
      <w:pPr>
        <w:pStyle w:val="BodyText"/>
        <w:spacing w:after="0" w:line="240" w:lineRule="auto"/>
        <w:ind w:left="-17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ind w:left="-17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Art.1</w:t>
      </w:r>
      <w:r w:rsidR="000713A5">
        <w:rPr>
          <w:rFonts w:ascii="Trebuchet MS" w:hAnsi="Trebuchet MS"/>
          <w:b/>
          <w:bCs/>
          <w:lang w:val="ro-RO"/>
        </w:rPr>
        <w:t>2</w:t>
      </w:r>
      <w:r w:rsidRPr="004A735C">
        <w:rPr>
          <w:rFonts w:ascii="Trebuchet MS" w:hAnsi="Trebuchet MS"/>
          <w:b/>
          <w:bCs/>
          <w:lang w:val="ro-RO"/>
        </w:rPr>
        <w:t>.</w:t>
      </w:r>
      <w:r w:rsidR="00F82432" w:rsidRPr="004A735C">
        <w:rPr>
          <w:rFonts w:ascii="Trebuchet MS" w:hAnsi="Trebuchet MS"/>
          <w:b/>
          <w:bCs/>
          <w:lang w:val="ro-RO"/>
        </w:rPr>
        <w:t xml:space="preserve"> Dispoziț</w:t>
      </w:r>
      <w:r w:rsidRPr="004A735C">
        <w:rPr>
          <w:rFonts w:ascii="Trebuchet MS" w:hAnsi="Trebuchet MS"/>
          <w:b/>
          <w:bCs/>
          <w:lang w:val="ro-RO"/>
        </w:rPr>
        <w:t>ii finale</w:t>
      </w:r>
    </w:p>
    <w:p w:rsidR="007C11AE" w:rsidRPr="004A735C" w:rsidRDefault="002673B3" w:rsidP="004A735C">
      <w:pPr>
        <w:pStyle w:val="BodyText"/>
        <w:spacing w:after="0" w:line="240" w:lineRule="auto"/>
        <w:ind w:left="-17"/>
        <w:jc w:val="both"/>
        <w:rPr>
          <w:rFonts w:ascii="Trebuchet MS" w:hAnsi="Trebuchet MS"/>
          <w:bCs/>
          <w:lang w:val="ro-RO"/>
        </w:rPr>
      </w:pPr>
      <w:r>
        <w:rPr>
          <w:rFonts w:ascii="Trebuchet MS" w:hAnsi="Trebuchet MS"/>
          <w:bCs/>
          <w:lang w:val="ro-RO"/>
        </w:rPr>
        <w:t>12.1</w:t>
      </w:r>
      <w:r w:rsidR="00F45707">
        <w:rPr>
          <w:rFonts w:ascii="Trebuchet MS" w:hAnsi="Trebuchet MS"/>
          <w:lang w:val="ro-RO"/>
        </w:rPr>
        <w:t xml:space="preserve"> N</w:t>
      </w:r>
      <w:r w:rsidR="007C11AE" w:rsidRPr="004A735C">
        <w:rPr>
          <w:rFonts w:ascii="Trebuchet MS" w:hAnsi="Trebuchet MS"/>
          <w:lang w:val="ro-RO"/>
        </w:rPr>
        <w:t xml:space="preserve">otificările prevăzute în acest contract trebuie să se facă în scris şi să se trimită la adresa beneficiarului, respectiv a </w:t>
      </w:r>
      <w:r w:rsidR="00F82432" w:rsidRPr="004A735C">
        <w:rPr>
          <w:rFonts w:ascii="Trebuchet MS" w:hAnsi="Trebuchet MS"/>
          <w:lang w:val="ro-RO"/>
        </w:rPr>
        <w:t>expertului</w:t>
      </w:r>
      <w:r w:rsidR="007C11AE" w:rsidRPr="004A735C">
        <w:rPr>
          <w:rFonts w:ascii="Trebuchet MS" w:hAnsi="Trebuchet MS"/>
          <w:lang w:val="ro-RO"/>
        </w:rPr>
        <w:t>, stabilite conform prezentului contract. Notificarea va fi considerată ca fiind</w:t>
      </w:r>
      <w:r w:rsidR="00F82432" w:rsidRPr="004A735C">
        <w:rPr>
          <w:rFonts w:ascii="Trebuchet MS" w:hAnsi="Trebuchet MS"/>
          <w:lang w:val="ro-RO"/>
        </w:rPr>
        <w:t xml:space="preserve"> valabil comunicată şi în situaț</w:t>
      </w:r>
      <w:r w:rsidR="007C11AE" w:rsidRPr="004A735C">
        <w:rPr>
          <w:rFonts w:ascii="Trebuchet MS" w:hAnsi="Trebuchet MS"/>
          <w:lang w:val="ro-RO"/>
        </w:rPr>
        <w:t xml:space="preserve">ia în care aceasta va fi primită personal de </w:t>
      </w:r>
      <w:r w:rsidR="00F82432" w:rsidRPr="004A735C">
        <w:rPr>
          <w:rFonts w:ascii="Trebuchet MS" w:hAnsi="Trebuchet MS"/>
          <w:lang w:val="ro-RO"/>
        </w:rPr>
        <w:t>expert</w:t>
      </w:r>
      <w:r w:rsidR="007C11AE" w:rsidRPr="004A735C">
        <w:rPr>
          <w:rFonts w:ascii="Trebuchet MS" w:hAnsi="Trebuchet MS"/>
          <w:lang w:val="ro-RO"/>
        </w:rPr>
        <w:t>, care va confirma primirea prin semnătura.</w:t>
      </w:r>
    </w:p>
    <w:p w:rsidR="007C11AE" w:rsidRPr="004A735C" w:rsidRDefault="002673B3" w:rsidP="004A735C">
      <w:pPr>
        <w:pStyle w:val="BodyText"/>
        <w:spacing w:after="0" w:line="240" w:lineRule="auto"/>
        <w:ind w:left="-18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bCs/>
          <w:lang w:val="ro-RO"/>
        </w:rPr>
        <w:t xml:space="preserve">12.2 </w:t>
      </w:r>
      <w:r w:rsidR="007C11AE" w:rsidRPr="004A735C">
        <w:rPr>
          <w:rFonts w:ascii="Trebuchet MS" w:hAnsi="Trebuchet MS"/>
          <w:b/>
          <w:bCs/>
          <w:lang w:val="ro-RO"/>
        </w:rPr>
        <w:t xml:space="preserve"> </w:t>
      </w:r>
      <w:r w:rsidR="007C11AE" w:rsidRPr="004A735C">
        <w:rPr>
          <w:rFonts w:ascii="Trebuchet MS" w:hAnsi="Trebuchet MS"/>
          <w:lang w:val="ro-RO"/>
        </w:rPr>
        <w:t>Subcontract</w:t>
      </w:r>
      <w:r w:rsidR="00F82432" w:rsidRPr="004A735C">
        <w:rPr>
          <w:rFonts w:ascii="Trebuchet MS" w:hAnsi="Trebuchet MS"/>
          <w:lang w:val="ro-RO"/>
        </w:rPr>
        <w:t>area sau prestarea de către terțe persoane a unor activităț</w:t>
      </w:r>
      <w:r w:rsidR="007C11AE" w:rsidRPr="004A735C">
        <w:rPr>
          <w:rFonts w:ascii="Trebuchet MS" w:hAnsi="Trebuchet MS"/>
          <w:lang w:val="ro-RO"/>
        </w:rPr>
        <w:t>i legate de prezentul contract este strict interzisa.</w:t>
      </w:r>
    </w:p>
    <w:p w:rsidR="007C11AE" w:rsidRDefault="002673B3" w:rsidP="004A735C">
      <w:pPr>
        <w:pStyle w:val="BodyText"/>
        <w:spacing w:after="0" w:line="240" w:lineRule="auto"/>
        <w:ind w:left="-18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12.3 </w:t>
      </w:r>
      <w:r w:rsidR="00F82432" w:rsidRPr="004A735C">
        <w:rPr>
          <w:rFonts w:ascii="Trebuchet MS" w:hAnsi="Trebuchet MS"/>
          <w:lang w:val="ro-RO"/>
        </w:rPr>
        <w:t xml:space="preserve"> Părț</w:t>
      </w:r>
      <w:r w:rsidR="007C11AE" w:rsidRPr="004A735C">
        <w:rPr>
          <w:rFonts w:ascii="Trebuchet MS" w:hAnsi="Trebuchet MS"/>
          <w:lang w:val="ro-RO"/>
        </w:rPr>
        <w:t>ile convin că</w:t>
      </w:r>
      <w:r w:rsidR="00F82432" w:rsidRPr="004A735C">
        <w:rPr>
          <w:rFonts w:ascii="Trebuchet MS" w:hAnsi="Trebuchet MS"/>
          <w:lang w:val="ro-RO"/>
        </w:rPr>
        <w:t xml:space="preserve"> legea aplicabilă </w:t>
      </w:r>
      <w:r w:rsidR="007C11AE" w:rsidRPr="004A735C">
        <w:rPr>
          <w:rFonts w:ascii="Trebuchet MS" w:hAnsi="Trebuchet MS"/>
          <w:lang w:val="ro-RO"/>
        </w:rPr>
        <w:t>prezentul</w:t>
      </w:r>
      <w:r w:rsidR="00F42D21">
        <w:rPr>
          <w:rFonts w:ascii="Trebuchet MS" w:hAnsi="Trebuchet MS"/>
          <w:lang w:val="ro-RO"/>
        </w:rPr>
        <w:t>ui</w:t>
      </w:r>
      <w:r w:rsidR="007C11AE" w:rsidRPr="004A735C">
        <w:rPr>
          <w:rFonts w:ascii="Trebuchet MS" w:hAnsi="Trebuchet MS"/>
          <w:lang w:val="ro-RO"/>
        </w:rPr>
        <w:t xml:space="preserve"> contract este legea română.</w:t>
      </w:r>
    </w:p>
    <w:p w:rsidR="002673B3" w:rsidRPr="002673B3" w:rsidRDefault="002673B3" w:rsidP="002673B3">
      <w:pPr>
        <w:pStyle w:val="BodyText"/>
        <w:spacing w:after="0" w:line="240" w:lineRule="auto"/>
        <w:jc w:val="both"/>
        <w:rPr>
          <w:rFonts w:ascii="Trebuchet MS" w:hAnsi="Trebuchet MS"/>
          <w:bCs/>
          <w:lang w:val="ro-RO"/>
        </w:rPr>
      </w:pPr>
      <w:r w:rsidRPr="004A735C">
        <w:rPr>
          <w:rFonts w:ascii="Trebuchet MS" w:hAnsi="Trebuchet MS"/>
          <w:bCs/>
          <w:lang w:val="ro-RO"/>
        </w:rPr>
        <w:t>1</w:t>
      </w:r>
      <w:r>
        <w:rPr>
          <w:rFonts w:ascii="Trebuchet MS" w:hAnsi="Trebuchet MS"/>
          <w:bCs/>
          <w:lang w:val="ro-RO"/>
        </w:rPr>
        <w:t>2</w:t>
      </w:r>
      <w:r w:rsidRPr="004A735C">
        <w:rPr>
          <w:rFonts w:ascii="Trebuchet MS" w:hAnsi="Trebuchet MS"/>
          <w:bCs/>
          <w:lang w:val="ro-RO"/>
        </w:rPr>
        <w:t>.</w:t>
      </w:r>
      <w:r>
        <w:rPr>
          <w:rFonts w:ascii="Trebuchet MS" w:hAnsi="Trebuchet MS"/>
          <w:bCs/>
          <w:lang w:val="ro-RO"/>
        </w:rPr>
        <w:t xml:space="preserve">4 </w:t>
      </w:r>
      <w:r w:rsidRPr="004A735C">
        <w:rPr>
          <w:rFonts w:ascii="Trebuchet MS" w:hAnsi="Trebuchet MS"/>
          <w:lang w:val="ro-RO"/>
        </w:rPr>
        <w:t xml:space="preserve"> Orice neînțelegere cu privire la interpretarea sau executarea contractului se soluționează pe cale amiabilă între părți.</w:t>
      </w:r>
    </w:p>
    <w:p w:rsidR="002673B3" w:rsidRPr="004A735C" w:rsidRDefault="002673B3" w:rsidP="004A735C">
      <w:pPr>
        <w:pStyle w:val="BodyText"/>
        <w:spacing w:after="0" w:line="240" w:lineRule="auto"/>
        <w:ind w:left="-18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12.5 </w:t>
      </w:r>
      <w:r w:rsidRPr="004A735C">
        <w:rPr>
          <w:rFonts w:ascii="Trebuchet MS" w:hAnsi="Trebuchet MS"/>
          <w:lang w:val="ro-RO"/>
        </w:rPr>
        <w:t>În cazul imposibilității de soluționare pe cale amiabilă, litigiul va fi înaintat spre judecare instanțelor competente în localitatea în care beneficiarul își are sediul.</w:t>
      </w:r>
    </w:p>
    <w:p w:rsidR="004A735C" w:rsidRDefault="004A735C" w:rsidP="004A735C">
      <w:pPr>
        <w:pStyle w:val="BodyText"/>
        <w:spacing w:after="0" w:line="240" w:lineRule="auto"/>
        <w:ind w:left="-18"/>
        <w:rPr>
          <w:rFonts w:ascii="Trebuchet MS" w:hAnsi="Trebuchet MS"/>
          <w:b/>
          <w:bCs/>
          <w:lang w:val="ro-RO"/>
        </w:rPr>
      </w:pPr>
    </w:p>
    <w:p w:rsidR="007C11AE" w:rsidRPr="004A735C" w:rsidRDefault="007C11AE" w:rsidP="004A735C">
      <w:pPr>
        <w:pStyle w:val="BodyText"/>
        <w:spacing w:after="0" w:line="240" w:lineRule="auto"/>
        <w:ind w:left="-18"/>
        <w:rPr>
          <w:rFonts w:ascii="Trebuchet MS" w:hAnsi="Trebuchet MS"/>
          <w:lang w:val="ro-RO"/>
        </w:rPr>
      </w:pPr>
      <w:r w:rsidRPr="004A735C">
        <w:rPr>
          <w:rFonts w:ascii="Trebuchet MS" w:hAnsi="Trebuchet MS"/>
          <w:b/>
          <w:bCs/>
          <w:lang w:val="ro-RO"/>
        </w:rPr>
        <w:t>Art. 1</w:t>
      </w:r>
      <w:r w:rsidR="000713A5">
        <w:rPr>
          <w:rFonts w:ascii="Trebuchet MS" w:hAnsi="Trebuchet MS"/>
          <w:b/>
          <w:bCs/>
          <w:lang w:val="ro-RO"/>
        </w:rPr>
        <w:t>3</w:t>
      </w:r>
      <w:r w:rsidRPr="004A735C">
        <w:rPr>
          <w:rFonts w:ascii="Trebuchet MS" w:hAnsi="Trebuchet MS"/>
          <w:b/>
          <w:bCs/>
          <w:lang w:val="ro-RO"/>
        </w:rPr>
        <w:t xml:space="preserve">. </w:t>
      </w:r>
      <w:r w:rsidR="00DF24A2" w:rsidRPr="004A735C">
        <w:rPr>
          <w:rFonts w:ascii="Trebuchet MS" w:hAnsi="Trebuchet MS" w:cs="Arial"/>
          <w:lang w:val="ro-RO"/>
        </w:rPr>
        <w:t>Prezentul contract s-a încheiat la data de ................, în două exemplare originale</w:t>
      </w:r>
      <w:r w:rsidRPr="004A735C">
        <w:rPr>
          <w:rFonts w:ascii="Trebuchet MS" w:hAnsi="Trebuchet MS"/>
          <w:lang w:val="ro-RO"/>
        </w:rPr>
        <w:t>, cu valoare juridică egală, câte unul pentru fiecare parte</w:t>
      </w:r>
      <w:r w:rsidR="00DF24A2" w:rsidRPr="004A735C">
        <w:rPr>
          <w:rFonts w:ascii="Trebuchet MS" w:hAnsi="Trebuchet MS"/>
          <w:lang w:val="ro-RO"/>
        </w:rPr>
        <w:t xml:space="preserve"> semnatară</w:t>
      </w:r>
      <w:r w:rsidRPr="004A735C">
        <w:rPr>
          <w:rFonts w:ascii="Trebuchet MS" w:hAnsi="Trebuchet MS"/>
          <w:lang w:val="ro-RO"/>
        </w:rPr>
        <w:t>.</w:t>
      </w:r>
    </w:p>
    <w:p w:rsidR="009043E3" w:rsidRDefault="009043E3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472ED" w:rsidRDefault="00F472ED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D14F18" w:rsidRDefault="00D14F18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D14F18" w:rsidRDefault="00D14F18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D14F18" w:rsidRPr="004A735C" w:rsidRDefault="00D14F18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9043E3" w:rsidRPr="004A735C" w:rsidRDefault="009043E3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9043E3" w:rsidRPr="004A735C" w:rsidTr="004A735C">
        <w:tc>
          <w:tcPr>
            <w:tcW w:w="4535" w:type="dxa"/>
            <w:shd w:val="clear" w:color="auto" w:fill="F2F2F2" w:themeFill="background1" w:themeFillShade="F2"/>
            <w:vAlign w:val="center"/>
          </w:tcPr>
          <w:p w:rsidR="009043E3" w:rsidRPr="004A735C" w:rsidRDefault="002673B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lang w:val="ro-RO"/>
              </w:rPr>
            </w:pPr>
            <w:r>
              <w:rPr>
                <w:rFonts w:ascii="Trebuchet MS" w:hAnsi="Trebuchet MS" w:cs="Arial"/>
                <w:b/>
                <w:lang w:val="ro-RO"/>
              </w:rPr>
              <w:t>BENEFICIAR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:rsidR="009043E3" w:rsidRPr="004A735C" w:rsidRDefault="009043E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lang w:val="ro-RO"/>
              </w:rPr>
            </w:pPr>
            <w:r w:rsidRPr="004A735C">
              <w:rPr>
                <w:rFonts w:ascii="Trebuchet MS" w:hAnsi="Trebuchet MS" w:cs="Arial"/>
                <w:b/>
                <w:lang w:val="ro-RO"/>
              </w:rPr>
              <w:t>EXPERT</w:t>
            </w:r>
          </w:p>
        </w:tc>
      </w:tr>
      <w:tr w:rsidR="009043E3" w:rsidRPr="004A735C" w:rsidTr="004A735C">
        <w:tc>
          <w:tcPr>
            <w:tcW w:w="4535" w:type="dxa"/>
            <w:vAlign w:val="center"/>
          </w:tcPr>
          <w:p w:rsidR="009043E3" w:rsidRPr="004A735C" w:rsidRDefault="009043E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lang w:val="ro-RO"/>
              </w:rPr>
            </w:pPr>
          </w:p>
          <w:p w:rsidR="009043E3" w:rsidRPr="004A735C" w:rsidRDefault="002673B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lang w:val="ro-RO"/>
              </w:rPr>
            </w:pPr>
            <w:r>
              <w:rPr>
                <w:rFonts w:ascii="Trebuchet MS" w:hAnsi="Trebuchet MS" w:cs="Arial"/>
                <w:lang w:val="ro-RO"/>
              </w:rPr>
              <w:t>REPREZENTANT LEGAL</w:t>
            </w:r>
          </w:p>
          <w:p w:rsidR="009043E3" w:rsidRPr="004A735C" w:rsidRDefault="009043E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lang w:val="ro-RO"/>
              </w:rPr>
            </w:pPr>
          </w:p>
          <w:p w:rsidR="009043E3" w:rsidRPr="004A735C" w:rsidRDefault="009043E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lang w:val="ro-RO"/>
              </w:rPr>
            </w:pPr>
            <w:r w:rsidRPr="004A735C">
              <w:rPr>
                <w:rFonts w:ascii="Trebuchet MS" w:hAnsi="Trebuchet MS" w:cs="Arial"/>
                <w:lang w:val="ro-RO"/>
              </w:rPr>
              <w:t>NUME și PRENUME</w:t>
            </w:r>
          </w:p>
        </w:tc>
        <w:tc>
          <w:tcPr>
            <w:tcW w:w="4537" w:type="dxa"/>
            <w:vAlign w:val="center"/>
          </w:tcPr>
          <w:p w:rsidR="009043E3" w:rsidRPr="004A735C" w:rsidRDefault="009043E3" w:rsidP="004A735C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lang w:val="ro-RO"/>
              </w:rPr>
            </w:pPr>
            <w:r w:rsidRPr="004A735C">
              <w:rPr>
                <w:rFonts w:ascii="Trebuchet MS" w:hAnsi="Trebuchet MS" w:cs="Arial"/>
                <w:lang w:val="ro-RO"/>
              </w:rPr>
              <w:t>NUME și PRENUME</w:t>
            </w:r>
          </w:p>
        </w:tc>
      </w:tr>
    </w:tbl>
    <w:p w:rsidR="007C11AE" w:rsidRDefault="007C11AE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p w:rsidR="00F63F34" w:rsidRPr="00B14EFB" w:rsidRDefault="00F63F34" w:rsidP="004A735C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lang w:val="ro-RO"/>
        </w:rPr>
      </w:pPr>
    </w:p>
    <w:sectPr w:rsidR="00F63F34" w:rsidRPr="00B14EFB" w:rsidSect="000F028C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04" w:rsidRDefault="00CE2304" w:rsidP="00E95E67">
      <w:pPr>
        <w:spacing w:after="0" w:line="240" w:lineRule="auto"/>
      </w:pPr>
      <w:r>
        <w:separator/>
      </w:r>
    </w:p>
  </w:endnote>
  <w:endnote w:type="continuationSeparator" w:id="0">
    <w:p w:rsidR="00CE2304" w:rsidRDefault="00CE2304" w:rsidP="00E95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  <w:lang w:val="ro-RO"/>
      </w:rPr>
      <w:id w:val="315698706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B4FC8" w:rsidRPr="00BB4FC8" w:rsidRDefault="00BB4FC8">
            <w:pPr>
              <w:pStyle w:val="Footer"/>
              <w:jc w:val="right"/>
              <w:rPr>
                <w:rFonts w:ascii="Trebuchet MS" w:hAnsi="Trebuchet MS"/>
                <w:sz w:val="16"/>
                <w:szCs w:val="16"/>
                <w:lang w:val="ro-RO"/>
              </w:rPr>
            </w:pPr>
            <w:r w:rsidRPr="00BB4FC8">
              <w:rPr>
                <w:rFonts w:ascii="Trebuchet MS" w:hAnsi="Trebuchet MS"/>
                <w:sz w:val="16"/>
                <w:szCs w:val="16"/>
                <w:lang w:val="ro-RO"/>
              </w:rPr>
              <w:t xml:space="preserve">Pagina </w: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PAGE </w:instrTex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12431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2</w: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  <w:r w:rsidRPr="00BB4FC8">
              <w:rPr>
                <w:rFonts w:ascii="Trebuchet MS" w:hAnsi="Trebuchet MS"/>
                <w:sz w:val="16"/>
                <w:szCs w:val="16"/>
                <w:lang w:val="ro-RO"/>
              </w:rPr>
              <w:t xml:space="preserve"> din </w: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begin"/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instrText xml:space="preserve"> NUMPAGES  </w:instrTex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separate"/>
            </w:r>
            <w:r w:rsidR="00712431">
              <w:rPr>
                <w:rFonts w:ascii="Trebuchet MS" w:hAnsi="Trebuchet MS"/>
                <w:b/>
                <w:bCs/>
                <w:noProof/>
                <w:sz w:val="16"/>
                <w:szCs w:val="16"/>
                <w:lang w:val="ro-RO"/>
              </w:rPr>
              <w:t>3</w:t>
            </w:r>
            <w:r w:rsidRPr="00BB4FC8">
              <w:rPr>
                <w:rFonts w:ascii="Trebuchet MS" w:hAnsi="Trebuchet MS"/>
                <w:b/>
                <w:bCs/>
                <w:sz w:val="16"/>
                <w:szCs w:val="16"/>
                <w:lang w:val="ro-RO"/>
              </w:rPr>
              <w:fldChar w:fldCharType="end"/>
            </w:r>
          </w:p>
        </w:sdtContent>
      </w:sdt>
    </w:sdtContent>
  </w:sdt>
  <w:p w:rsidR="00BB4FC8" w:rsidRDefault="00BB4F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04" w:rsidRDefault="00CE2304" w:rsidP="00E95E67">
      <w:pPr>
        <w:spacing w:after="0" w:line="240" w:lineRule="auto"/>
      </w:pPr>
      <w:r>
        <w:separator/>
      </w:r>
    </w:p>
  </w:footnote>
  <w:footnote w:type="continuationSeparator" w:id="0">
    <w:p w:rsidR="00CE2304" w:rsidRDefault="00CE2304" w:rsidP="00E95E67">
      <w:pPr>
        <w:spacing w:after="0" w:line="240" w:lineRule="auto"/>
      </w:pPr>
      <w:r>
        <w:continuationSeparator/>
      </w:r>
    </w:p>
  </w:footnote>
  <w:footnote w:id="1">
    <w:p w:rsidR="00E95E67" w:rsidRPr="009043E3" w:rsidRDefault="00E95E67" w:rsidP="00E95E67">
      <w:pPr>
        <w:pStyle w:val="FootnoteText"/>
        <w:jc w:val="both"/>
        <w:rPr>
          <w:rFonts w:ascii="Trebuchet MS" w:hAnsi="Trebuchet MS" w:cs="Arial"/>
          <w:sz w:val="14"/>
          <w:szCs w:val="14"/>
          <w:lang w:val="ro-RO"/>
        </w:rPr>
      </w:pPr>
      <w:r w:rsidRPr="009043E3">
        <w:rPr>
          <w:rStyle w:val="FootnoteReference"/>
          <w:rFonts w:ascii="Trebuchet MS" w:hAnsi="Trebuchet MS" w:cs="Arial"/>
          <w:sz w:val="14"/>
          <w:szCs w:val="14"/>
          <w:lang w:val="ro-RO"/>
        </w:rPr>
        <w:footnoteRef/>
      </w:r>
      <w:r w:rsidRPr="009043E3">
        <w:rPr>
          <w:rFonts w:ascii="Trebuchet MS" w:hAnsi="Trebuchet MS" w:cs="Arial"/>
          <w:sz w:val="14"/>
          <w:szCs w:val="14"/>
          <w:lang w:val="ro-RO"/>
        </w:rPr>
        <w:t xml:space="preserve"> date înregistrare </w:t>
      </w:r>
      <w:r w:rsidR="006471DD">
        <w:rPr>
          <w:rFonts w:ascii="Trebuchet MS" w:hAnsi="Trebuchet MS" w:cs="Arial"/>
          <w:sz w:val="14"/>
          <w:szCs w:val="14"/>
          <w:lang w:val="ro-RO"/>
        </w:rPr>
        <w:t>la beneficiar</w:t>
      </w:r>
    </w:p>
  </w:footnote>
  <w:footnote w:id="2">
    <w:p w:rsidR="009043E3" w:rsidRPr="009043E3" w:rsidRDefault="009043E3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9043E3">
        <w:rPr>
          <w:rStyle w:val="FootnoteReference"/>
          <w:rFonts w:ascii="Trebuchet MS" w:hAnsi="Trebuchet MS"/>
          <w:sz w:val="14"/>
          <w:szCs w:val="14"/>
        </w:rPr>
        <w:footnoteRef/>
      </w:r>
      <w:r w:rsidRPr="009043E3">
        <w:rPr>
          <w:rFonts w:ascii="Trebuchet MS" w:hAnsi="Trebuchet MS"/>
          <w:sz w:val="14"/>
          <w:szCs w:val="14"/>
        </w:rPr>
        <w:t xml:space="preserve"> </w:t>
      </w:r>
      <w:r w:rsidRPr="009043E3">
        <w:rPr>
          <w:rFonts w:ascii="Trebuchet MS" w:hAnsi="Trebuchet MS"/>
          <w:sz w:val="14"/>
          <w:szCs w:val="14"/>
          <w:lang w:val="ro-RO"/>
        </w:rPr>
        <w:t>denumirea completă</w:t>
      </w:r>
    </w:p>
  </w:footnote>
  <w:footnote w:id="3">
    <w:p w:rsidR="009043E3" w:rsidRPr="009043E3" w:rsidRDefault="009043E3">
      <w:pPr>
        <w:pStyle w:val="FootnoteText"/>
        <w:rPr>
          <w:lang w:val="ro-RO"/>
        </w:rPr>
      </w:pPr>
      <w:r w:rsidRPr="009043E3">
        <w:rPr>
          <w:rStyle w:val="FootnoteReference"/>
          <w:rFonts w:ascii="Trebuchet MS" w:hAnsi="Trebuchet MS"/>
          <w:sz w:val="14"/>
          <w:szCs w:val="14"/>
        </w:rPr>
        <w:footnoteRef/>
      </w:r>
      <w:r w:rsidRPr="009043E3">
        <w:rPr>
          <w:rFonts w:ascii="Trebuchet MS" w:hAnsi="Trebuchet MS"/>
          <w:sz w:val="14"/>
          <w:szCs w:val="14"/>
        </w:rPr>
        <w:t xml:space="preserve"> </w:t>
      </w:r>
      <w:r w:rsidRPr="009043E3">
        <w:rPr>
          <w:rFonts w:ascii="Trebuchet MS" w:hAnsi="Trebuchet MS"/>
          <w:sz w:val="14"/>
          <w:szCs w:val="14"/>
          <w:lang w:val="ro-RO"/>
        </w:rPr>
        <w:t>țara, județ, localitate/sector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27B"/>
    <w:multiLevelType w:val="hybridMultilevel"/>
    <w:tmpl w:val="1E10C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7B87"/>
    <w:multiLevelType w:val="hybridMultilevel"/>
    <w:tmpl w:val="7818A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3F47"/>
    <w:multiLevelType w:val="hybridMultilevel"/>
    <w:tmpl w:val="2F52C9B0"/>
    <w:lvl w:ilvl="0" w:tplc="42422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128CD"/>
    <w:multiLevelType w:val="hybridMultilevel"/>
    <w:tmpl w:val="FD74F6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30C9E"/>
    <w:multiLevelType w:val="hybridMultilevel"/>
    <w:tmpl w:val="57F6D8A2"/>
    <w:lvl w:ilvl="0" w:tplc="3CCCEE5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AB0"/>
    <w:multiLevelType w:val="hybridMultilevel"/>
    <w:tmpl w:val="F5485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EED"/>
    <w:multiLevelType w:val="hybridMultilevel"/>
    <w:tmpl w:val="CECCFA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5263"/>
    <w:multiLevelType w:val="hybridMultilevel"/>
    <w:tmpl w:val="C18225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65F0A"/>
    <w:multiLevelType w:val="hybridMultilevel"/>
    <w:tmpl w:val="4496B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1324"/>
    <w:multiLevelType w:val="hybridMultilevel"/>
    <w:tmpl w:val="FD08AC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14AD4"/>
    <w:multiLevelType w:val="hybridMultilevel"/>
    <w:tmpl w:val="58645C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77DF5"/>
    <w:multiLevelType w:val="hybridMultilevel"/>
    <w:tmpl w:val="FE467AF8"/>
    <w:lvl w:ilvl="0" w:tplc="6E66A7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228B"/>
    <w:multiLevelType w:val="hybridMultilevel"/>
    <w:tmpl w:val="C0A888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A25C1"/>
    <w:multiLevelType w:val="multilevel"/>
    <w:tmpl w:val="5F887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F00BB6"/>
    <w:multiLevelType w:val="hybridMultilevel"/>
    <w:tmpl w:val="04DA5B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675D8"/>
    <w:multiLevelType w:val="hybridMultilevel"/>
    <w:tmpl w:val="CF907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21E7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824B2"/>
    <w:multiLevelType w:val="hybridMultilevel"/>
    <w:tmpl w:val="C498B8B8"/>
    <w:lvl w:ilvl="0" w:tplc="35929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BD4FD3"/>
    <w:multiLevelType w:val="hybridMultilevel"/>
    <w:tmpl w:val="259AE470"/>
    <w:lvl w:ilvl="0" w:tplc="63343E42">
      <w:start w:val="1"/>
      <w:numFmt w:val="lowerLetter"/>
      <w:lvlText w:val="%1)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B506F"/>
    <w:multiLevelType w:val="hybridMultilevel"/>
    <w:tmpl w:val="146A69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F6A25"/>
    <w:multiLevelType w:val="hybridMultilevel"/>
    <w:tmpl w:val="30385342"/>
    <w:lvl w:ilvl="0" w:tplc="BE0206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0"/>
  </w:num>
  <w:num w:numId="5">
    <w:abstractNumId w:val="17"/>
  </w:num>
  <w:num w:numId="6">
    <w:abstractNumId w:val="4"/>
  </w:num>
  <w:num w:numId="7">
    <w:abstractNumId w:val="14"/>
  </w:num>
  <w:num w:numId="8">
    <w:abstractNumId w:val="8"/>
  </w:num>
  <w:num w:numId="9">
    <w:abstractNumId w:val="15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19"/>
  </w:num>
  <w:num w:numId="15">
    <w:abstractNumId w:val="0"/>
  </w:num>
  <w:num w:numId="16">
    <w:abstractNumId w:val="5"/>
  </w:num>
  <w:num w:numId="17">
    <w:abstractNumId w:val="6"/>
  </w:num>
  <w:num w:numId="18">
    <w:abstractNumId w:val="18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10"/>
    <w:rsid w:val="00001E84"/>
    <w:rsid w:val="00020F60"/>
    <w:rsid w:val="0002772E"/>
    <w:rsid w:val="00037C97"/>
    <w:rsid w:val="000713A5"/>
    <w:rsid w:val="00084018"/>
    <w:rsid w:val="00097540"/>
    <w:rsid w:val="000F028C"/>
    <w:rsid w:val="00120FCD"/>
    <w:rsid w:val="00161216"/>
    <w:rsid w:val="001756D6"/>
    <w:rsid w:val="001E0BC6"/>
    <w:rsid w:val="001E0DCF"/>
    <w:rsid w:val="001F38ED"/>
    <w:rsid w:val="002231A7"/>
    <w:rsid w:val="00240483"/>
    <w:rsid w:val="00241BCE"/>
    <w:rsid w:val="00242A05"/>
    <w:rsid w:val="00256210"/>
    <w:rsid w:val="002627DA"/>
    <w:rsid w:val="002673B3"/>
    <w:rsid w:val="00297CEF"/>
    <w:rsid w:val="002E29EA"/>
    <w:rsid w:val="002F56FB"/>
    <w:rsid w:val="003337DA"/>
    <w:rsid w:val="00355094"/>
    <w:rsid w:val="00362AF7"/>
    <w:rsid w:val="003E7C40"/>
    <w:rsid w:val="00405D61"/>
    <w:rsid w:val="00441230"/>
    <w:rsid w:val="00445217"/>
    <w:rsid w:val="00453D94"/>
    <w:rsid w:val="004765FB"/>
    <w:rsid w:val="004A7318"/>
    <w:rsid w:val="004A735C"/>
    <w:rsid w:val="004B5594"/>
    <w:rsid w:val="004C0514"/>
    <w:rsid w:val="004C3A5A"/>
    <w:rsid w:val="004C6106"/>
    <w:rsid w:val="004E4ECD"/>
    <w:rsid w:val="00507F44"/>
    <w:rsid w:val="00522158"/>
    <w:rsid w:val="005305C2"/>
    <w:rsid w:val="00531A39"/>
    <w:rsid w:val="00543690"/>
    <w:rsid w:val="00555370"/>
    <w:rsid w:val="005638C0"/>
    <w:rsid w:val="005A492C"/>
    <w:rsid w:val="005F38BD"/>
    <w:rsid w:val="006304B1"/>
    <w:rsid w:val="006450B5"/>
    <w:rsid w:val="006471DD"/>
    <w:rsid w:val="00651BA9"/>
    <w:rsid w:val="00666252"/>
    <w:rsid w:val="00667C51"/>
    <w:rsid w:val="006C54E5"/>
    <w:rsid w:val="006C7E8F"/>
    <w:rsid w:val="006D2C52"/>
    <w:rsid w:val="006F3542"/>
    <w:rsid w:val="00712431"/>
    <w:rsid w:val="00735317"/>
    <w:rsid w:val="00753254"/>
    <w:rsid w:val="00762D39"/>
    <w:rsid w:val="0076480E"/>
    <w:rsid w:val="00767216"/>
    <w:rsid w:val="00780F97"/>
    <w:rsid w:val="00783F02"/>
    <w:rsid w:val="007A3A76"/>
    <w:rsid w:val="007C11AE"/>
    <w:rsid w:val="007D07B7"/>
    <w:rsid w:val="007F1109"/>
    <w:rsid w:val="007F546D"/>
    <w:rsid w:val="00831976"/>
    <w:rsid w:val="00860057"/>
    <w:rsid w:val="00861E95"/>
    <w:rsid w:val="00882227"/>
    <w:rsid w:val="008B2771"/>
    <w:rsid w:val="008B2B2C"/>
    <w:rsid w:val="008C402B"/>
    <w:rsid w:val="008F2246"/>
    <w:rsid w:val="008F4E78"/>
    <w:rsid w:val="009043E3"/>
    <w:rsid w:val="00940F94"/>
    <w:rsid w:val="00942E6C"/>
    <w:rsid w:val="00987AEC"/>
    <w:rsid w:val="009B04B3"/>
    <w:rsid w:val="009B07BE"/>
    <w:rsid w:val="009E2A2A"/>
    <w:rsid w:val="009F1201"/>
    <w:rsid w:val="00A117CB"/>
    <w:rsid w:val="00A118DF"/>
    <w:rsid w:val="00A15DF4"/>
    <w:rsid w:val="00A40F10"/>
    <w:rsid w:val="00A6439C"/>
    <w:rsid w:val="00A86A52"/>
    <w:rsid w:val="00A92E23"/>
    <w:rsid w:val="00AB45F5"/>
    <w:rsid w:val="00AE2D25"/>
    <w:rsid w:val="00AE54C2"/>
    <w:rsid w:val="00AF2EA1"/>
    <w:rsid w:val="00AF5032"/>
    <w:rsid w:val="00B14EFB"/>
    <w:rsid w:val="00B16A7A"/>
    <w:rsid w:val="00B2004A"/>
    <w:rsid w:val="00B53FD1"/>
    <w:rsid w:val="00B703C9"/>
    <w:rsid w:val="00B76700"/>
    <w:rsid w:val="00B83F85"/>
    <w:rsid w:val="00B922F2"/>
    <w:rsid w:val="00BB4FC8"/>
    <w:rsid w:val="00BC6443"/>
    <w:rsid w:val="00BF03A8"/>
    <w:rsid w:val="00BF0E25"/>
    <w:rsid w:val="00C00FD4"/>
    <w:rsid w:val="00C04EB3"/>
    <w:rsid w:val="00C056C8"/>
    <w:rsid w:val="00C5307E"/>
    <w:rsid w:val="00C64C04"/>
    <w:rsid w:val="00C76DC8"/>
    <w:rsid w:val="00C81C28"/>
    <w:rsid w:val="00CB54D0"/>
    <w:rsid w:val="00CE2304"/>
    <w:rsid w:val="00D05C2D"/>
    <w:rsid w:val="00D06FC7"/>
    <w:rsid w:val="00D14F18"/>
    <w:rsid w:val="00D15A30"/>
    <w:rsid w:val="00D6170A"/>
    <w:rsid w:val="00D648A9"/>
    <w:rsid w:val="00D841F6"/>
    <w:rsid w:val="00D93414"/>
    <w:rsid w:val="00DE1925"/>
    <w:rsid w:val="00DF24A2"/>
    <w:rsid w:val="00DF683C"/>
    <w:rsid w:val="00E24787"/>
    <w:rsid w:val="00E25C24"/>
    <w:rsid w:val="00E27953"/>
    <w:rsid w:val="00E31420"/>
    <w:rsid w:val="00E95E67"/>
    <w:rsid w:val="00EA26D0"/>
    <w:rsid w:val="00EA461C"/>
    <w:rsid w:val="00EA7791"/>
    <w:rsid w:val="00EC5831"/>
    <w:rsid w:val="00F17CAE"/>
    <w:rsid w:val="00F30740"/>
    <w:rsid w:val="00F42D21"/>
    <w:rsid w:val="00F45707"/>
    <w:rsid w:val="00F472ED"/>
    <w:rsid w:val="00F53BF0"/>
    <w:rsid w:val="00F63F34"/>
    <w:rsid w:val="00F64F08"/>
    <w:rsid w:val="00F82432"/>
    <w:rsid w:val="00F9329F"/>
    <w:rsid w:val="00FD78A0"/>
    <w:rsid w:val="00FE0AAC"/>
    <w:rsid w:val="00FE265A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524A92-E0BC-45C6-8CFD-7DFC8948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95E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E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E67"/>
    <w:rPr>
      <w:vertAlign w:val="superscript"/>
    </w:rPr>
  </w:style>
  <w:style w:type="table" w:styleId="TableGrid">
    <w:name w:val="Table Grid"/>
    <w:basedOn w:val="TableNormal"/>
    <w:uiPriority w:val="59"/>
    <w:rsid w:val="00E9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body 2,List_Paragraph,Multilevel para_II,List Paragraph11,List Paragraph111,Antes de enumeración,Listă colorată - Accentuare 11,Bullet,Citation List"/>
    <w:basedOn w:val="Normal"/>
    <w:link w:val="ListParagraphChar"/>
    <w:uiPriority w:val="99"/>
    <w:qFormat/>
    <w:rsid w:val="00FE26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C11A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7C11AE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7C11AE"/>
    <w:pPr>
      <w:spacing w:after="120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7C11AE"/>
    <w:rPr>
      <w:rFonts w:eastAsiaTheme="minorEastAsia"/>
    </w:rPr>
  </w:style>
  <w:style w:type="character" w:customStyle="1" w:styleId="ListParagraphChar">
    <w:name w:val="List Paragraph Char"/>
    <w:aliases w:val="Normal bullet 2 Char,List Paragraph1 Char,body 2 Char,List_Paragraph Char,Multilevel para_II Char,List Paragraph11 Char,List Paragraph111 Char,Antes de enumeración Char,Listă colorată - Accentuare 11 Char,Bullet Char"/>
    <w:link w:val="ListParagraph"/>
    <w:uiPriority w:val="99"/>
    <w:locked/>
    <w:rsid w:val="007C11AE"/>
  </w:style>
  <w:style w:type="paragraph" w:styleId="BalloonText">
    <w:name w:val="Balloon Text"/>
    <w:basedOn w:val="Normal"/>
    <w:link w:val="BalloonTextChar"/>
    <w:uiPriority w:val="99"/>
    <w:semiHidden/>
    <w:unhideWhenUsed/>
    <w:rsid w:val="00A9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4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4A251-89F0-4DF3-9FBE-97E6B388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RICHELIEU</dc:creator>
  <cp:lastModifiedBy>George BALA</cp:lastModifiedBy>
  <cp:revision>86</cp:revision>
  <cp:lastPrinted>2022-08-25T06:00:00Z</cp:lastPrinted>
  <dcterms:created xsi:type="dcterms:W3CDTF">2022-08-08T11:33:00Z</dcterms:created>
  <dcterms:modified xsi:type="dcterms:W3CDTF">2022-10-17T07:15:00Z</dcterms:modified>
</cp:coreProperties>
</file>