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A99" w:rsidRPr="005201D8" w:rsidRDefault="00E31C90" w:rsidP="00E31C90">
      <w:pPr>
        <w:pBdr>
          <w:top w:val="nil"/>
          <w:left w:val="nil"/>
          <w:bottom w:val="nil"/>
          <w:right w:val="nil"/>
          <w:between w:val="nil"/>
        </w:pBdr>
        <w:tabs>
          <w:tab w:val="center" w:pos="4153"/>
          <w:tab w:val="right" w:pos="8306"/>
        </w:tabs>
        <w:spacing w:before="60" w:line="240" w:lineRule="auto"/>
        <w:ind w:left="0" w:hanging="2"/>
        <w:jc w:val="right"/>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Anexa 9 </w:t>
      </w:r>
    </w:p>
    <w:p w:rsidR="008A0A99" w:rsidRPr="005201D8" w:rsidRDefault="00BB1E60">
      <w:pPr>
        <w:pBdr>
          <w:top w:val="nil"/>
          <w:left w:val="nil"/>
          <w:bottom w:val="nil"/>
          <w:right w:val="nil"/>
          <w:between w:val="nil"/>
        </w:pBdr>
        <w:tabs>
          <w:tab w:val="center" w:pos="4153"/>
          <w:tab w:val="right" w:pos="8306"/>
          <w:tab w:val="left" w:pos="8832"/>
        </w:tabs>
        <w:spacing w:before="60" w:line="240" w:lineRule="auto"/>
        <w:ind w:left="0" w:hanging="2"/>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ab/>
      </w:r>
    </w:p>
    <w:p w:rsidR="008A0A99" w:rsidRPr="005201D8" w:rsidRDefault="008A0A99">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p>
    <w:bookmarkStart w:id="0" w:name="_heading=h.gjdgxs" w:colFirst="0" w:colLast="0" w:displacedByCustomXml="next"/>
    <w:bookmarkEnd w:id="0" w:displacedByCustomXml="next"/>
    <w:sdt>
      <w:sdtPr>
        <w:rPr>
          <w:rFonts w:ascii="Trebuchet MS" w:hAnsi="Trebuchet MS" w:cs="Arial"/>
          <w:sz w:val="22"/>
          <w:szCs w:val="22"/>
        </w:rPr>
        <w:tag w:val="goog_rdk_0"/>
        <w:id w:val="1990133717"/>
      </w:sdtPr>
      <w:sdtEndPr/>
      <w:sdtContent>
        <w:p w:rsidR="00E31C90" w:rsidRPr="005201D8" w:rsidRDefault="00E31C90">
          <w:pPr>
            <w:pBdr>
              <w:top w:val="nil"/>
              <w:left w:val="nil"/>
              <w:bottom w:val="nil"/>
              <w:right w:val="nil"/>
              <w:between w:val="nil"/>
            </w:pBdr>
            <w:tabs>
              <w:tab w:val="center" w:pos="4153"/>
              <w:tab w:val="right" w:pos="8306"/>
            </w:tabs>
            <w:spacing w:before="60" w:line="240" w:lineRule="auto"/>
            <w:ind w:left="0" w:hanging="2"/>
            <w:jc w:val="center"/>
            <w:rPr>
              <w:rFonts w:ascii="Trebuchet MS" w:hAnsi="Trebuchet MS" w:cs="Arial"/>
              <w:b/>
              <w:sz w:val="22"/>
              <w:szCs w:val="22"/>
            </w:rPr>
          </w:pPr>
          <w:r w:rsidRPr="005201D8">
            <w:rPr>
              <w:rFonts w:ascii="Trebuchet MS" w:hAnsi="Trebuchet MS" w:cs="Arial"/>
              <w:b/>
              <w:sz w:val="22"/>
              <w:szCs w:val="22"/>
            </w:rPr>
            <w:t>MODEL</w:t>
          </w:r>
        </w:p>
        <w:p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Arial" w:hAnsi="Trebuchet MS" w:cs="Arial"/>
              <w:b/>
              <w:color w:val="000000"/>
              <w:sz w:val="22"/>
              <w:szCs w:val="22"/>
            </w:rPr>
            <w:t>CONTRACT DE FINANȚARE</w:t>
          </w:r>
        </w:p>
      </w:sdtContent>
    </w:sdt>
    <w:p w:rsidR="008A0A99" w:rsidRPr="005201D8" w:rsidRDefault="00BB1E60" w:rsidP="004938D5">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pentru proiectul </w:t>
      </w:r>
      <w:r w:rsidR="004938D5" w:rsidRPr="005201D8">
        <w:rPr>
          <w:rFonts w:ascii="Trebuchet MS" w:hAnsi="Trebuchet MS" w:cs="Arial"/>
          <w:b/>
          <w:i/>
          <w:sz w:val="22"/>
          <w:szCs w:val="22"/>
        </w:rPr>
        <w:t>Creșterea rezilienței și a securității cibernetice a serviciilor de infrastructură ale furnizorilor de servicii de Internet pentru autoritățile publice din România</w:t>
      </w:r>
      <w:r w:rsidRPr="005201D8">
        <w:rPr>
          <w:rFonts w:ascii="Trebuchet MS" w:eastAsia="Trebuchet MS" w:hAnsi="Trebuchet MS" w:cs="Arial"/>
          <w:b/>
          <w:color w:val="000000"/>
          <w:sz w:val="22"/>
          <w:szCs w:val="22"/>
        </w:rPr>
        <w:t xml:space="preserve"> </w:t>
      </w:r>
    </w:p>
    <w:p w:rsidR="008A0A99" w:rsidRPr="005201D8" w:rsidRDefault="00E64B75">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sdt>
        <w:sdtPr>
          <w:rPr>
            <w:rFonts w:ascii="Trebuchet MS" w:hAnsi="Trebuchet MS" w:cs="Arial"/>
            <w:sz w:val="22"/>
            <w:szCs w:val="22"/>
          </w:rPr>
          <w:tag w:val="goog_rdk_1"/>
          <w:id w:val="-978850724"/>
        </w:sdtPr>
        <w:sdtEndPr/>
        <w:sdtContent>
          <w:r w:rsidR="00BB1E60" w:rsidRPr="005201D8">
            <w:rPr>
              <w:rFonts w:ascii="Trebuchet MS" w:eastAsia="Arial" w:hAnsi="Trebuchet MS" w:cs="Arial"/>
              <w:b/>
              <w:color w:val="000000"/>
              <w:sz w:val="22"/>
              <w:szCs w:val="22"/>
            </w:rPr>
            <w:t>finanțat prin</w:t>
          </w:r>
        </w:sdtContent>
      </w:sdt>
    </w:p>
    <w:p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Planul Național de Redresare și Reziliență</w:t>
      </w:r>
    </w:p>
    <w:p w:rsidR="008A0A99" w:rsidRPr="005201D8" w:rsidRDefault="008A0A99">
      <w:pPr>
        <w:pBdr>
          <w:top w:val="nil"/>
          <w:left w:val="nil"/>
          <w:bottom w:val="nil"/>
          <w:right w:val="nil"/>
          <w:between w:val="nil"/>
        </w:pBdr>
        <w:tabs>
          <w:tab w:val="center" w:pos="4153"/>
          <w:tab w:val="right" w:pos="8306"/>
          <w:tab w:val="center" w:pos="4677"/>
          <w:tab w:val="left" w:pos="6765"/>
        </w:tabs>
        <w:spacing w:before="60" w:line="240" w:lineRule="auto"/>
        <w:ind w:left="0" w:hanging="2"/>
        <w:rPr>
          <w:rFonts w:ascii="Trebuchet MS" w:eastAsia="Trebuchet MS" w:hAnsi="Trebuchet MS" w:cs="Arial"/>
          <w:color w:val="000000"/>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CUPRINS</w:t>
      </w:r>
    </w:p>
    <w:p w:rsidR="008A0A99" w:rsidRPr="005201D8" w:rsidRDefault="00BB1E60">
      <w:pPr>
        <w:numPr>
          <w:ilvl w:val="0"/>
          <w:numId w:val="11"/>
        </w:num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Părțile</w:t>
      </w:r>
    </w:p>
    <w:p w:rsidR="008A0A99" w:rsidRPr="005201D8" w:rsidRDefault="00BB1E60">
      <w:pPr>
        <w:numPr>
          <w:ilvl w:val="0"/>
          <w:numId w:val="11"/>
        </w:num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Precizări prealabile</w:t>
      </w:r>
    </w:p>
    <w:p w:rsidR="008A0A99" w:rsidRPr="005201D8" w:rsidRDefault="008A0A99">
      <w:pPr>
        <w:spacing w:after="120"/>
        <w:ind w:left="0" w:hanging="2"/>
        <w:jc w:val="both"/>
        <w:rPr>
          <w:rFonts w:ascii="Trebuchet MS" w:eastAsia="Trebuchet MS" w:hAnsi="Trebuchet MS" w:cs="Arial"/>
          <w:sz w:val="22"/>
          <w:szCs w:val="22"/>
        </w:rPr>
      </w:pPr>
    </w:p>
    <w:p w:rsidR="008A0A99" w:rsidRPr="005201D8" w:rsidRDefault="008A0A99">
      <w:pPr>
        <w:ind w:left="0" w:hanging="2"/>
        <w:jc w:val="both"/>
        <w:rPr>
          <w:rFonts w:ascii="Trebuchet MS" w:eastAsia="Trebuchet MS" w:hAnsi="Trebuchet MS" w:cs="Arial"/>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 -</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2"/>
          <w:id w:val="-482393793"/>
        </w:sdtPr>
        <w:sdtEndPr/>
        <w:sdtContent>
          <w:r w:rsidRPr="005201D8">
            <w:rPr>
              <w:rFonts w:ascii="Trebuchet MS" w:eastAsia="Arial" w:hAnsi="Trebuchet MS" w:cs="Arial"/>
              <w:b/>
              <w:sz w:val="22"/>
              <w:szCs w:val="22"/>
            </w:rPr>
            <w:t>Obiectul Contractului de finanțare</w:t>
          </w:r>
        </w:sdtContent>
      </w:sdt>
      <w:r w:rsidRPr="005201D8">
        <w:rPr>
          <w:rFonts w:ascii="Trebuchet MS" w:eastAsia="Trebuchet MS" w:hAnsi="Trebuchet MS" w:cs="Arial"/>
          <w:sz w:val="22"/>
          <w:szCs w:val="22"/>
        </w:rPr>
        <w:t xml:space="preserve"> </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II</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3"/>
          <w:id w:val="1780135819"/>
        </w:sdtPr>
        <w:sdtEndPr/>
        <w:sdtContent>
          <w:r w:rsidRPr="005201D8">
            <w:rPr>
              <w:rFonts w:ascii="Trebuchet MS" w:eastAsia="Arial" w:hAnsi="Trebuchet MS" w:cs="Arial"/>
              <w:b/>
              <w:sz w:val="22"/>
              <w:szCs w:val="22"/>
            </w:rPr>
            <w:t>- Durata Contractului de finanțare</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III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Acordarea finanțării</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IV</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Drepturile și obligaţiile părților</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 Drepturile și obligațiile MCID, în calitate de coordonator de reformă </w:t>
      </w:r>
    </w:p>
    <w:p w:rsidR="008A0A99" w:rsidRPr="005201D8" w:rsidRDefault="00E64B75">
      <w:pPr>
        <w:ind w:left="0" w:hanging="2"/>
        <w:jc w:val="both"/>
        <w:rPr>
          <w:rFonts w:ascii="Trebuchet MS" w:eastAsia="Trebuchet MS" w:hAnsi="Trebuchet MS" w:cs="Arial"/>
          <w:sz w:val="22"/>
          <w:szCs w:val="22"/>
        </w:rPr>
      </w:pPr>
      <w:sdt>
        <w:sdtPr>
          <w:rPr>
            <w:rFonts w:ascii="Trebuchet MS" w:hAnsi="Trebuchet MS" w:cs="Arial"/>
            <w:sz w:val="22"/>
            <w:szCs w:val="22"/>
          </w:rPr>
          <w:tag w:val="goog_rdk_4"/>
          <w:id w:val="-1075513377"/>
        </w:sdtPr>
        <w:sdtEndPr/>
        <w:sdtContent>
          <w:r w:rsidR="00BB1E60" w:rsidRPr="005201D8">
            <w:rPr>
              <w:rFonts w:ascii="Trebuchet MS" w:eastAsia="Arial" w:hAnsi="Trebuchet MS" w:cs="Arial"/>
              <w:b/>
              <w:sz w:val="22"/>
              <w:szCs w:val="22"/>
            </w:rPr>
            <w:t>-  Drepturile și obligațiile Beneficiar</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 Angajamente comune ale părţilor</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 Modificări și completări ale Contractului</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5"/>
          <w:id w:val="-1873911963"/>
        </w:sdtPr>
        <w:sdtEndPr/>
        <w:sdtContent>
          <w:r w:rsidRPr="005201D8">
            <w:rPr>
              <w:rFonts w:ascii="Trebuchet MS" w:eastAsia="Arial" w:hAnsi="Trebuchet MS" w:cs="Arial"/>
              <w:b/>
              <w:sz w:val="22"/>
              <w:szCs w:val="22"/>
            </w:rPr>
            <w:t>de finanțare</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VII - Conflict de interese</w:t>
      </w:r>
    </w:p>
    <w:p w:rsidR="008A0A99" w:rsidRPr="005201D8" w:rsidRDefault="00E64B75">
      <w:pPr>
        <w:ind w:left="0" w:hanging="2"/>
        <w:jc w:val="both"/>
        <w:rPr>
          <w:rFonts w:ascii="Trebuchet MS" w:eastAsia="Trebuchet MS" w:hAnsi="Trebuchet MS" w:cs="Arial"/>
          <w:sz w:val="22"/>
          <w:szCs w:val="22"/>
        </w:rPr>
      </w:pPr>
      <w:sdt>
        <w:sdtPr>
          <w:rPr>
            <w:rFonts w:ascii="Trebuchet MS" w:hAnsi="Trebuchet MS" w:cs="Arial"/>
            <w:sz w:val="22"/>
            <w:szCs w:val="22"/>
          </w:rPr>
          <w:tag w:val="goog_rdk_6"/>
          <w:id w:val="267897904"/>
        </w:sdtPr>
        <w:sdtEndPr/>
        <w:sdtContent>
          <w:r w:rsidR="00BB1E60" w:rsidRPr="005201D8">
            <w:rPr>
              <w:rFonts w:ascii="Trebuchet MS" w:eastAsia="Arial" w:hAnsi="Trebuchet MS" w:cs="Arial"/>
              <w:b/>
              <w:sz w:val="22"/>
              <w:szCs w:val="22"/>
            </w:rPr>
            <w:t>Capitolul VIII- Protecția intereselor financiare ale Uniunii</w:t>
          </w:r>
        </w:sdtContent>
      </w:sdt>
    </w:p>
    <w:p w:rsidR="008A0A99" w:rsidRPr="005201D8" w:rsidRDefault="00E64B75">
      <w:pPr>
        <w:ind w:left="0" w:hanging="2"/>
        <w:jc w:val="both"/>
        <w:rPr>
          <w:rFonts w:ascii="Trebuchet MS" w:eastAsia="Trebuchet MS" w:hAnsi="Trebuchet MS" w:cs="Arial"/>
          <w:sz w:val="22"/>
          <w:szCs w:val="22"/>
        </w:rPr>
      </w:pPr>
      <w:sdt>
        <w:sdtPr>
          <w:rPr>
            <w:rFonts w:ascii="Trebuchet MS" w:hAnsi="Trebuchet MS" w:cs="Arial"/>
            <w:sz w:val="22"/>
            <w:szCs w:val="22"/>
          </w:rPr>
          <w:tag w:val="goog_rdk_7"/>
          <w:id w:val="-1012448066"/>
        </w:sdtPr>
        <w:sdtEndPr/>
        <w:sdtContent>
          <w:r w:rsidR="00BB1E60" w:rsidRPr="005201D8">
            <w:rPr>
              <w:rFonts w:ascii="Trebuchet MS" w:eastAsia="Arial" w:hAnsi="Trebuchet MS" w:cs="Arial"/>
              <w:b/>
              <w:sz w:val="22"/>
              <w:szCs w:val="22"/>
            </w:rPr>
            <w:t>Capitolul IX- Monitorizarea și raportarea</w:t>
          </w:r>
        </w:sdtContent>
      </w:sdt>
    </w:p>
    <w:p w:rsidR="008A0A99" w:rsidRPr="005201D8" w:rsidRDefault="00BB1E60">
      <w:pPr>
        <w:numPr>
          <w:ilvl w:val="0"/>
          <w:numId w:val="5"/>
        </w:numPr>
        <w:tabs>
          <w:tab w:val="left" w:pos="630"/>
          <w:tab w:val="left" w:pos="81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Monitorizarea implementării contractului de finanțare</w:t>
      </w:r>
    </w:p>
    <w:p w:rsidR="008A0A99" w:rsidRPr="005201D8" w:rsidRDefault="00E64B75">
      <w:pPr>
        <w:numPr>
          <w:ilvl w:val="0"/>
          <w:numId w:val="5"/>
        </w:numPr>
        <w:tabs>
          <w:tab w:val="left" w:pos="630"/>
          <w:tab w:val="left" w:pos="810"/>
        </w:tabs>
        <w:ind w:left="0" w:hanging="2"/>
        <w:jc w:val="both"/>
        <w:rPr>
          <w:rFonts w:ascii="Trebuchet MS" w:eastAsia="Trebuchet MS" w:hAnsi="Trebuchet MS" w:cs="Arial"/>
          <w:sz w:val="22"/>
          <w:szCs w:val="22"/>
        </w:rPr>
      </w:pPr>
      <w:sdt>
        <w:sdtPr>
          <w:rPr>
            <w:rFonts w:ascii="Trebuchet MS" w:hAnsi="Trebuchet MS" w:cs="Arial"/>
            <w:sz w:val="22"/>
            <w:szCs w:val="22"/>
          </w:rPr>
          <w:tag w:val="goog_rdk_8"/>
          <w:id w:val="-1981143529"/>
        </w:sdtPr>
        <w:sdtEndPr/>
        <w:sdtContent>
          <w:r w:rsidR="00BB1E60" w:rsidRPr="005201D8">
            <w:rPr>
              <w:rFonts w:ascii="Trebuchet MS" w:eastAsia="Arial" w:hAnsi="Trebuchet MS" w:cs="Arial"/>
              <w:b/>
              <w:sz w:val="22"/>
              <w:szCs w:val="22"/>
            </w:rPr>
            <w:t>Raportarea în cadrul contractului de finanțare</w:t>
          </w:r>
        </w:sdtContent>
      </w:sdt>
    </w:p>
    <w:p w:rsidR="008A0A99" w:rsidRPr="005201D8" w:rsidRDefault="00BB1E60">
      <w:pPr>
        <w:ind w:left="0" w:hanging="2"/>
        <w:jc w:val="both"/>
        <w:rPr>
          <w:rFonts w:ascii="Trebuchet MS" w:eastAsia="Trebuchet MS" w:hAnsi="Trebuchet MS" w:cs="Arial"/>
          <w:color w:val="FF0000"/>
          <w:sz w:val="22"/>
          <w:szCs w:val="22"/>
        </w:rPr>
      </w:pPr>
      <w:r w:rsidRPr="005201D8">
        <w:rPr>
          <w:rFonts w:ascii="Trebuchet MS" w:eastAsia="Trebuchet MS" w:hAnsi="Trebuchet MS" w:cs="Arial"/>
          <w:b/>
          <w:sz w:val="22"/>
          <w:szCs w:val="22"/>
        </w:rPr>
        <w:t>Capitolul X-</w:t>
      </w:r>
      <w:r w:rsidRPr="005201D8">
        <w:rPr>
          <w:rFonts w:ascii="Trebuchet MS" w:eastAsia="Trebuchet MS" w:hAnsi="Trebuchet MS" w:cs="Arial"/>
          <w:b/>
          <w:color w:val="FF0000"/>
          <w:sz w:val="22"/>
          <w:szCs w:val="22"/>
        </w:rPr>
        <w:t xml:space="preserve"> </w:t>
      </w:r>
      <w:r w:rsidRPr="005201D8">
        <w:rPr>
          <w:rFonts w:ascii="Trebuchet MS" w:eastAsia="Trebuchet MS" w:hAnsi="Trebuchet MS" w:cs="Arial"/>
          <w:b/>
          <w:sz w:val="22"/>
          <w:szCs w:val="22"/>
        </w:rPr>
        <w:t>Recuperarea finanțării</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w:t>
      </w:r>
      <w:r w:rsidRPr="005201D8">
        <w:rPr>
          <w:rFonts w:ascii="Trebuchet MS" w:eastAsia="Trebuchet MS" w:hAnsi="Trebuchet MS" w:cs="Arial"/>
          <w:b/>
          <w:color w:val="FF0000"/>
          <w:sz w:val="22"/>
          <w:szCs w:val="22"/>
        </w:rPr>
        <w:t xml:space="preserve"> </w:t>
      </w:r>
      <w:r w:rsidRPr="005201D8">
        <w:rPr>
          <w:rFonts w:ascii="Trebuchet MS" w:eastAsia="Trebuchet MS" w:hAnsi="Trebuchet MS" w:cs="Arial"/>
          <w:b/>
          <w:sz w:val="22"/>
          <w:szCs w:val="22"/>
        </w:rPr>
        <w:t>Răspunderea părților, forţa majoră</w:t>
      </w:r>
    </w:p>
    <w:p w:rsidR="008A0A99" w:rsidRPr="005201D8" w:rsidRDefault="00E64B75">
      <w:pPr>
        <w:ind w:left="0" w:hanging="2"/>
        <w:jc w:val="both"/>
        <w:rPr>
          <w:rFonts w:ascii="Trebuchet MS" w:eastAsia="Trebuchet MS" w:hAnsi="Trebuchet MS" w:cs="Arial"/>
          <w:sz w:val="22"/>
          <w:szCs w:val="22"/>
        </w:rPr>
      </w:pPr>
      <w:sdt>
        <w:sdtPr>
          <w:rPr>
            <w:rFonts w:ascii="Trebuchet MS" w:hAnsi="Trebuchet MS" w:cs="Arial"/>
            <w:sz w:val="22"/>
            <w:szCs w:val="22"/>
          </w:rPr>
          <w:tag w:val="goog_rdk_9"/>
          <w:id w:val="2098973392"/>
        </w:sdtPr>
        <w:sdtEndPr/>
        <w:sdtContent>
          <w:r w:rsidR="00BB1E60" w:rsidRPr="005201D8">
            <w:rPr>
              <w:rFonts w:ascii="Trebuchet MS" w:eastAsia="Arial" w:hAnsi="Trebuchet MS" w:cs="Arial"/>
              <w:b/>
              <w:sz w:val="22"/>
              <w:szCs w:val="22"/>
            </w:rPr>
            <w:t>Capitolul XII - Încetarea contractului de finanțare</w:t>
          </w:r>
        </w:sdtContent>
      </w:sdt>
    </w:p>
    <w:p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XIII</w:t>
      </w:r>
      <w:r w:rsidRPr="005201D8">
        <w:rPr>
          <w:rFonts w:ascii="Trebuchet MS" w:eastAsia="Trebuchet MS" w:hAnsi="Trebuchet MS" w:cs="Arial"/>
          <w:sz w:val="22"/>
          <w:szCs w:val="22"/>
        </w:rPr>
        <w:t>–</w:t>
      </w:r>
      <w:sdt>
        <w:sdtPr>
          <w:rPr>
            <w:rFonts w:ascii="Trebuchet MS" w:hAnsi="Trebuchet MS" w:cs="Arial"/>
            <w:sz w:val="22"/>
            <w:szCs w:val="22"/>
          </w:rPr>
          <w:tag w:val="goog_rdk_10"/>
          <w:id w:val="-435445074"/>
        </w:sdtPr>
        <w:sdtEndPr/>
        <w:sdtContent>
          <w:r w:rsidRPr="005201D8">
            <w:rPr>
              <w:rFonts w:ascii="Trebuchet MS" w:eastAsia="Arial" w:hAnsi="Trebuchet MS" w:cs="Arial"/>
              <w:b/>
              <w:sz w:val="22"/>
              <w:szCs w:val="22"/>
            </w:rPr>
            <w:t xml:space="preserve"> Soluționarea litigiilor</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XIV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Corespondență între părţi</w:t>
      </w:r>
    </w:p>
    <w:p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Legea incidentă</w:t>
      </w:r>
    </w:p>
    <w:p w:rsidR="008A0A99" w:rsidRPr="005201D8" w:rsidRDefault="00E64B75">
      <w:pPr>
        <w:ind w:left="0" w:hanging="2"/>
        <w:jc w:val="both"/>
        <w:rPr>
          <w:rFonts w:ascii="Trebuchet MS" w:eastAsia="Trebuchet MS" w:hAnsi="Trebuchet MS" w:cs="Arial"/>
          <w:sz w:val="22"/>
          <w:szCs w:val="22"/>
        </w:rPr>
      </w:pPr>
      <w:sdt>
        <w:sdtPr>
          <w:rPr>
            <w:rFonts w:ascii="Trebuchet MS" w:hAnsi="Trebuchet MS" w:cs="Arial"/>
            <w:sz w:val="22"/>
            <w:szCs w:val="22"/>
          </w:rPr>
          <w:tag w:val="goog_rdk_11"/>
          <w:id w:val="1522513187"/>
        </w:sdtPr>
        <w:sdtEndPr/>
        <w:sdtContent>
          <w:r w:rsidR="00BB1E60" w:rsidRPr="005201D8">
            <w:rPr>
              <w:rFonts w:ascii="Trebuchet MS" w:eastAsia="Arial" w:hAnsi="Trebuchet MS" w:cs="Arial"/>
              <w:b/>
              <w:sz w:val="22"/>
              <w:szCs w:val="22"/>
            </w:rPr>
            <w:t>Capitolul XVI -Transparența</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XVII – Publicarea datelor</w:t>
      </w:r>
    </w:p>
    <w:p w:rsidR="008A0A99" w:rsidRPr="005201D8" w:rsidRDefault="00E64B75">
      <w:pPr>
        <w:ind w:left="0" w:hanging="2"/>
        <w:jc w:val="both"/>
        <w:rPr>
          <w:rFonts w:ascii="Trebuchet MS" w:eastAsia="Trebuchet MS" w:hAnsi="Trebuchet MS" w:cs="Arial"/>
          <w:sz w:val="22"/>
          <w:szCs w:val="22"/>
        </w:rPr>
      </w:pPr>
      <w:sdt>
        <w:sdtPr>
          <w:rPr>
            <w:rFonts w:ascii="Trebuchet MS" w:hAnsi="Trebuchet MS" w:cs="Arial"/>
            <w:sz w:val="22"/>
            <w:szCs w:val="22"/>
          </w:rPr>
          <w:tag w:val="goog_rdk_12"/>
          <w:id w:val="1593045568"/>
        </w:sdtPr>
        <w:sdtEndPr/>
        <w:sdtContent>
          <w:r w:rsidR="00BB1E60" w:rsidRPr="005201D8">
            <w:rPr>
              <w:rFonts w:ascii="Trebuchet MS" w:eastAsia="Arial" w:hAnsi="Trebuchet MS" w:cs="Arial"/>
              <w:b/>
              <w:sz w:val="22"/>
              <w:szCs w:val="22"/>
            </w:rPr>
            <w:t>Capitolul XVIII - Confidențialitate</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XIX –Prelucrarea datelor cu caracter personal</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 – Măsuri de informare și publicitate</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XXI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Dispoziţii finale</w:t>
      </w:r>
    </w:p>
    <w:p w:rsidR="008A0A99" w:rsidRPr="005201D8" w:rsidRDefault="008A0A99">
      <w:pPr>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BB1E60">
      <w:pPr>
        <w:spacing w:before="60"/>
        <w:ind w:left="0" w:hanging="2"/>
        <w:jc w:val="both"/>
        <w:rPr>
          <w:rFonts w:ascii="Trebuchet MS" w:eastAsia="Trebuchet MS" w:hAnsi="Trebuchet MS" w:cs="Arial"/>
          <w:color w:val="000000"/>
          <w:sz w:val="22"/>
          <w:szCs w:val="22"/>
          <w:highlight w:val="white"/>
        </w:rPr>
      </w:pPr>
      <w:bookmarkStart w:id="1" w:name="_heading=h.30j0zll" w:colFirst="0" w:colLast="0"/>
      <w:bookmarkEnd w:id="1"/>
      <w:r w:rsidRPr="005201D8">
        <w:rPr>
          <w:rFonts w:ascii="Trebuchet MS" w:eastAsia="Trebuchet MS" w:hAnsi="Trebuchet MS" w:cs="Arial"/>
          <w:color w:val="000000"/>
          <w:sz w:val="22"/>
          <w:szCs w:val="22"/>
          <w:highlight w:val="white"/>
        </w:rPr>
        <w:t>Având în vedere prevederile:</w:t>
      </w:r>
    </w:p>
    <w:p w:rsidR="008A0A99" w:rsidRPr="005201D8" w:rsidRDefault="008A0A99">
      <w:pPr>
        <w:spacing w:after="120"/>
        <w:ind w:left="0" w:hanging="2"/>
        <w:jc w:val="both"/>
        <w:rPr>
          <w:rFonts w:ascii="Trebuchet MS" w:eastAsia="Trebuchet MS" w:hAnsi="Trebuchet MS" w:cs="Arial"/>
          <w:sz w:val="22"/>
          <w:szCs w:val="22"/>
        </w:rPr>
      </w:pP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Regulamentului (UE) 2021/241 al Parlamentului European și al Consiliului din 12 februarie 2021 de instituire a Mecanismului de redresare și  reziliență</w:t>
      </w:r>
    </w:p>
    <w:p w:rsidR="008A0A99" w:rsidRPr="005201D8" w:rsidRDefault="00E64B75">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3"/>
          <w:id w:val="-239877108"/>
        </w:sdtPr>
        <w:sdtEndPr/>
        <w:sdtContent>
          <w:r w:rsidR="00BB1E60" w:rsidRPr="005201D8">
            <w:rPr>
              <w:rFonts w:ascii="Trebuchet MS" w:eastAsia="Arial" w:hAnsi="Trebuchet MS" w:cs="Arial"/>
              <w:sz w:val="22"/>
              <w:szCs w:val="22"/>
            </w:rPr>
            <w:t>- Regulamentului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sdtContent>
      </w:sdt>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Deciziei de punere în aplicare a Consiliului de aprobare a evaluării planului de redresare și reziliență al României din data de 03 noiembrie 2021 (CID)</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Regulamentului (UE) 2020/2094 al Consiliului din 14 decembrie 2020 de instituire a unui instrument de redresare al Uniunii Europene pentru a sprijini redresarea în urma crizei provocate de COVID-19;</w:t>
      </w:r>
    </w:p>
    <w:p w:rsidR="008A0A99" w:rsidRPr="005201D8" w:rsidRDefault="00E64B75">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4"/>
          <w:id w:val="1858621343"/>
        </w:sdtPr>
        <w:sdtEndPr/>
        <w:sdtContent>
          <w:r w:rsidR="00BB1E60" w:rsidRPr="005201D8">
            <w:rPr>
              <w:rFonts w:ascii="Trebuchet MS" w:eastAsia="Arial" w:hAnsi="Trebuchet MS" w:cs="Arial"/>
              <w:sz w:val="22"/>
              <w:szCs w:val="22"/>
            </w:rPr>
            <w:t>- Regulamentului (UE) 2021/240 al Parlamentului European și al Consiliului din 10 februarie 2021 de instituire a unui Instrument de sprijin tehnic;</w:t>
          </w:r>
        </w:sdtContent>
      </w:sdt>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38215/15.04.2021, aprobat în ședința Guvernului din data de 20 ianuarie 2021, cu tema: mandatarea Ministerului Investițiilor și Proiectelor Europene (MIPE) pentru a desfășura procedurile de negociere cu Comisia Europeană, în vederea aprobării PNRR şi a cererii de împrumut prevăzute la art. 14 din Regulamentul (UE) nr. 2021/241 al Parlamentului European şi al Consiliului;</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728117/10.11.2021 cu tema: aprobarea negocierii și a semnării Acordului de împrumut (Mecanismul de redresare și reziliență) dintre Comisia Europeană și România, în valoare de 14.942.153.000 EUR; și semnarea acestuia de către ministrul finanţelor</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Acordului privind contribuția financiară și Acordul de împrumut, încheiate în cadrul Mecanismului de redresare și reziliență pentru finanțarea Planului Național de Redresare și Reziliență (PNRR);</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 155/2020 privind unele măsuri pentru elaborarea Planului naţional de redresare şi rezilienţă necesar României pentru accesarea de fonduri externe rambursabile şi nerambursabile în cadrul Mecanismului de redresare şi rezilienţă </w:t>
      </w:r>
      <w:r w:rsidRPr="005201D8">
        <w:rPr>
          <w:rFonts w:ascii="Trebuchet MS" w:eastAsia="Trebuchet MS" w:hAnsi="Trebuchet MS" w:cs="Arial"/>
          <w:color w:val="000000"/>
          <w:sz w:val="22"/>
          <w:szCs w:val="22"/>
          <w:highlight w:val="white"/>
        </w:rPr>
        <w:t>aprobată prin </w:t>
      </w:r>
      <w:hyperlink r:id="rId9">
        <w:r w:rsidRPr="005201D8">
          <w:rPr>
            <w:rFonts w:ascii="Trebuchet MS" w:eastAsia="Trebuchet MS" w:hAnsi="Trebuchet MS" w:cs="Arial"/>
            <w:color w:val="000000"/>
            <w:sz w:val="22"/>
            <w:szCs w:val="22"/>
            <w:highlight w:val="white"/>
          </w:rPr>
          <w:t>Legea nr. 230/2021</w:t>
        </w:r>
      </w:hyperlink>
      <w:r w:rsidRPr="005201D8">
        <w:rPr>
          <w:rFonts w:ascii="Trebuchet MS" w:eastAsia="Trebuchet MS" w:hAnsi="Trebuchet MS" w:cs="Arial"/>
          <w:color w:val="000000"/>
          <w:sz w:val="22"/>
          <w:szCs w:val="22"/>
          <w:highlight w:val="white"/>
        </w:rPr>
        <w:t>, cu modificările și completările ulterioare</w:t>
      </w:r>
      <w:r w:rsidRPr="005201D8">
        <w:rPr>
          <w:rFonts w:ascii="Trebuchet MS" w:eastAsia="Trebuchet MS" w:hAnsi="Trebuchet MS" w:cs="Arial"/>
          <w:sz w:val="22"/>
          <w:szCs w:val="22"/>
        </w:rPr>
        <w:t>;</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nr.134/2021 </w:t>
      </w:r>
      <w:r w:rsidRPr="005201D8">
        <w:rPr>
          <w:rFonts w:ascii="Trebuchet MS" w:eastAsia="Trebuchet MS" w:hAnsi="Trebuchet MS" w:cs="Arial"/>
          <w:sz w:val="22"/>
          <w:szCs w:val="22"/>
          <w:highlight w:val="white"/>
        </w:rPr>
        <w:t>pentru aprobarea </w:t>
      </w:r>
      <w:hyperlink r:id="rId10">
        <w:r w:rsidRPr="005201D8">
          <w:rPr>
            <w:rFonts w:ascii="Trebuchet MS" w:eastAsia="Trebuchet MS" w:hAnsi="Trebuchet MS" w:cs="Arial"/>
            <w:color w:val="000000"/>
            <w:sz w:val="22"/>
            <w:szCs w:val="22"/>
            <w:highlight w:val="white"/>
          </w:rPr>
          <w:t>Acordului de împrumut</w:t>
        </w:r>
      </w:hyperlink>
      <w:r w:rsidRPr="005201D8">
        <w:rPr>
          <w:rFonts w:ascii="Trebuchet MS" w:eastAsia="Trebuchet MS" w:hAnsi="Trebuchet MS" w:cs="Arial"/>
          <w:sz w:val="22"/>
          <w:szCs w:val="22"/>
          <w:highlight w:val="white"/>
        </w:rPr>
        <w:t> (Mecanismul de redresare și reziliență) dintre Comisia Europeană și România, semnat la București la 26 noiembrie 2021 și la Bruxelles la 15 decembrie 2021</w:t>
      </w:r>
      <w:r w:rsidRPr="005201D8">
        <w:rPr>
          <w:rFonts w:ascii="Trebuchet MS" w:eastAsia="Trebuchet MS" w:hAnsi="Trebuchet MS" w:cs="Arial"/>
          <w:sz w:val="22"/>
          <w:szCs w:val="22"/>
        </w:rPr>
        <w:t>;</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 124/2021 privind stabilirea cadrului instituţional și financiar pentru </w:t>
      </w:r>
      <w:r w:rsidR="00A4688E" w:rsidRPr="005201D8">
        <w:rPr>
          <w:rFonts w:ascii="Trebuchet MS" w:eastAsia="Trebuchet MS" w:hAnsi="Trebuchet MS" w:cs="Arial"/>
          <w:sz w:val="22"/>
          <w:szCs w:val="22"/>
        </w:rPr>
        <w:t>gestionarea fondurilor</w:t>
      </w:r>
      <w:r w:rsidRPr="005201D8">
        <w:rPr>
          <w:rFonts w:ascii="Trebuchet MS" w:eastAsia="Trebuchet MS" w:hAnsi="Trebuchet MS" w:cs="Arial"/>
          <w:sz w:val="22"/>
          <w:szCs w:val="22"/>
        </w:rPr>
        <w:t xml:space="preserve">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rsidR="008A0A99" w:rsidRPr="005201D8" w:rsidRDefault="00BB1E60">
      <w:pPr>
        <w:spacing w:after="120"/>
        <w:ind w:left="0" w:hanging="2"/>
        <w:jc w:val="both"/>
        <w:rPr>
          <w:rFonts w:ascii="Trebuchet MS" w:eastAsia="Arial" w:hAnsi="Trebuchet MS" w:cs="Arial"/>
          <w:sz w:val="22"/>
          <w:szCs w:val="22"/>
          <w:highlight w:val="white"/>
        </w:rPr>
      </w:pPr>
      <w:r w:rsidRPr="005201D8">
        <w:rPr>
          <w:rFonts w:ascii="Trebuchet MS" w:eastAsia="Arial" w:hAnsi="Trebuchet MS" w:cs="Arial"/>
          <w:sz w:val="22"/>
          <w:szCs w:val="22"/>
        </w:rPr>
        <w:t xml:space="preserve">- Ordonanţei de urgență a Guvernului nr. 70/2022 </w:t>
      </w:r>
      <w:r w:rsidRPr="005201D8">
        <w:rPr>
          <w:rFonts w:ascii="Trebuchet MS" w:eastAsia="Arial" w:hAnsi="Trebuchet MS" w:cs="Arial"/>
          <w:sz w:val="22"/>
          <w:szCs w:val="22"/>
          <w:highlight w:val="white"/>
        </w:rPr>
        <w:t>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Hotărârii Guvernului nr. 209/2022 pentru aprobarea Normelor metodologice de aplicare a prevederilor Ordonanţei de Urgență a Guvernului nr. 124/2021 privind stabilirea cadrului instituţional </w:t>
      </w:r>
      <w:r w:rsidRPr="005201D8">
        <w:rPr>
          <w:rFonts w:ascii="Trebuchet MS" w:eastAsia="Trebuchet MS" w:hAnsi="Trebuchet MS" w:cs="Arial"/>
          <w:sz w:val="22"/>
          <w:szCs w:val="22"/>
        </w:rPr>
        <w:lastRenderedPageBreak/>
        <w:t xml:space="preserve">și financiar pentru </w:t>
      </w:r>
      <w:r w:rsidR="00A4688E" w:rsidRPr="005201D8">
        <w:rPr>
          <w:rFonts w:ascii="Trebuchet MS" w:eastAsia="Trebuchet MS" w:hAnsi="Trebuchet MS" w:cs="Arial"/>
          <w:sz w:val="22"/>
          <w:szCs w:val="22"/>
        </w:rPr>
        <w:t>gestionarea fondurilor</w:t>
      </w:r>
      <w:r w:rsidRPr="005201D8">
        <w:rPr>
          <w:rFonts w:ascii="Trebuchet MS" w:eastAsia="Trebuchet MS" w:hAnsi="Trebuchet MS" w:cs="Arial"/>
          <w:sz w:val="22"/>
          <w:szCs w:val="22"/>
        </w:rPr>
        <w:t xml:space="preserve">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w:t>
      </w:r>
    </w:p>
    <w:p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1.Păr</w:t>
      </w:r>
      <w:r w:rsidR="00BE0195">
        <w:rPr>
          <w:rFonts w:ascii="Trebuchet MS" w:eastAsia="Trebuchet MS" w:hAnsi="Trebuchet MS" w:cs="Arial"/>
          <w:b/>
          <w:sz w:val="22"/>
          <w:szCs w:val="22"/>
        </w:rPr>
        <w:t>ț</w:t>
      </w:r>
      <w:r w:rsidRPr="005201D8">
        <w:rPr>
          <w:rFonts w:ascii="Trebuchet MS" w:eastAsia="Trebuchet MS" w:hAnsi="Trebuchet MS" w:cs="Arial"/>
          <w:b/>
          <w:sz w:val="22"/>
          <w:szCs w:val="22"/>
        </w:rPr>
        <w:t>ile</w:t>
      </w:r>
      <w:r w:rsidRPr="005201D8">
        <w:rPr>
          <w:rFonts w:ascii="Trebuchet MS" w:eastAsia="Trebuchet MS" w:hAnsi="Trebuchet MS" w:cs="Arial"/>
          <w:sz w:val="22"/>
          <w:szCs w:val="22"/>
        </w:rPr>
        <w:t xml:space="preserve"> </w:t>
      </w:r>
    </w:p>
    <w:p w:rsidR="008A0A99" w:rsidRPr="005201D8" w:rsidRDefault="008A0A99">
      <w:pPr>
        <w:spacing w:before="60"/>
        <w:ind w:left="0" w:hanging="2"/>
        <w:jc w:val="both"/>
        <w:rPr>
          <w:rFonts w:ascii="Trebuchet MS" w:eastAsia="Trebuchet MS" w:hAnsi="Trebuchet MS" w:cs="Arial"/>
          <w:color w:val="000000"/>
          <w:sz w:val="22"/>
          <w:szCs w:val="22"/>
        </w:rPr>
      </w:pPr>
    </w:p>
    <w:p w:rsidR="008A0A99" w:rsidRPr="005201D8" w:rsidRDefault="00BB1E60">
      <w:pPr>
        <w:spacing w:after="120"/>
        <w:ind w:left="0" w:hanging="2"/>
        <w:jc w:val="both"/>
        <w:rPr>
          <w:rFonts w:ascii="Trebuchet MS" w:eastAsia="Trebuchet MS" w:hAnsi="Trebuchet MS" w:cs="Arial"/>
          <w:sz w:val="22"/>
          <w:szCs w:val="22"/>
        </w:rPr>
      </w:pPr>
      <w:r w:rsidRPr="00BE0195">
        <w:rPr>
          <w:rFonts w:ascii="Trebuchet MS" w:eastAsia="Trebuchet MS" w:hAnsi="Trebuchet MS" w:cs="Arial"/>
          <w:b/>
          <w:sz w:val="22"/>
          <w:szCs w:val="22"/>
        </w:rPr>
        <w:t>Ministerul Cercetării, Inovării și Digitalizării</w:t>
      </w:r>
      <w:r w:rsidRPr="005201D8">
        <w:rPr>
          <w:rFonts w:ascii="Trebuchet MS" w:eastAsia="Trebuchet MS" w:hAnsi="Trebuchet MS" w:cs="Arial"/>
          <w:sz w:val="22"/>
          <w:szCs w:val="22"/>
        </w:rPr>
        <w:t xml:space="preserve">, denumit în continuare MCID, în calitate de </w:t>
      </w:r>
      <w:r w:rsidRPr="005201D8">
        <w:rPr>
          <w:rFonts w:ascii="Trebuchet MS" w:eastAsia="Trebuchet MS" w:hAnsi="Trebuchet MS" w:cs="Arial"/>
          <w:color w:val="000000"/>
          <w:sz w:val="22"/>
          <w:szCs w:val="22"/>
        </w:rPr>
        <w:t>coordon</w:t>
      </w:r>
      <w:r w:rsidRPr="005201D8">
        <w:rPr>
          <w:rFonts w:ascii="Trebuchet MS" w:eastAsia="Trebuchet MS" w:hAnsi="Trebuchet MS" w:cs="Arial"/>
          <w:sz w:val="22"/>
          <w:szCs w:val="22"/>
        </w:rPr>
        <w:t>ator de reforme și investiții pentru Planul Naț</w:t>
      </w:r>
      <w:r w:rsidR="00BE0195">
        <w:rPr>
          <w:rFonts w:ascii="Trebuchet MS" w:eastAsia="Trebuchet MS" w:hAnsi="Trebuchet MS" w:cs="Arial"/>
          <w:sz w:val="22"/>
          <w:szCs w:val="22"/>
        </w:rPr>
        <w:t>ional de Redresare și Rezilienț</w:t>
      </w:r>
      <w:r w:rsidRPr="005201D8">
        <w:rPr>
          <w:rFonts w:ascii="Trebuchet MS" w:eastAsia="Trebuchet MS" w:hAnsi="Trebuchet MS" w:cs="Arial"/>
          <w:sz w:val="22"/>
          <w:szCs w:val="22"/>
        </w:rPr>
        <w:t>ă</w:t>
      </w:r>
      <w:r w:rsidR="00BE0195">
        <w:rPr>
          <w:rFonts w:ascii="Trebuchet MS" w:eastAsia="Trebuchet MS" w:hAnsi="Trebuchet MS" w:cs="Arial"/>
          <w:sz w:val="22"/>
          <w:szCs w:val="22"/>
        </w:rPr>
        <w:t xml:space="preserve">, Componenta </w:t>
      </w:r>
      <w:r w:rsidRPr="005201D8">
        <w:rPr>
          <w:rFonts w:ascii="Trebuchet MS" w:eastAsia="Trebuchet MS" w:hAnsi="Trebuchet MS" w:cs="Arial"/>
          <w:sz w:val="22"/>
          <w:szCs w:val="22"/>
        </w:rPr>
        <w:t xml:space="preserve">7. </w:t>
      </w:r>
      <w:r w:rsidRPr="005201D8">
        <w:rPr>
          <w:rFonts w:ascii="Trebuchet MS" w:eastAsia="Trebuchet MS" w:hAnsi="Trebuchet MS" w:cs="Arial"/>
          <w:i/>
          <w:sz w:val="22"/>
          <w:szCs w:val="22"/>
        </w:rPr>
        <w:t>Transformare digitală</w:t>
      </w:r>
      <w:sdt>
        <w:sdtPr>
          <w:rPr>
            <w:rFonts w:ascii="Trebuchet MS" w:hAnsi="Trebuchet MS" w:cs="Arial"/>
            <w:sz w:val="22"/>
            <w:szCs w:val="22"/>
          </w:rPr>
          <w:tag w:val="goog_rdk_15"/>
          <w:id w:val="-870999052"/>
        </w:sdtPr>
        <w:sdtEndPr/>
        <w:sdtContent>
          <w:r w:rsidRPr="005201D8">
            <w:rPr>
              <w:rFonts w:ascii="Trebuchet MS" w:eastAsia="Arial" w:hAnsi="Trebuchet MS" w:cs="Arial"/>
              <w:sz w:val="22"/>
              <w:szCs w:val="22"/>
            </w:rPr>
            <w:t>, având sediul principal înregistrat în muni</w:t>
          </w:r>
        </w:sdtContent>
      </w:sdt>
      <w:r w:rsidRPr="005201D8">
        <w:rPr>
          <w:rFonts w:ascii="Trebuchet MS" w:eastAsia="Trebuchet MS" w:hAnsi="Trebuchet MS" w:cs="Arial"/>
          <w:color w:val="000000"/>
          <w:sz w:val="22"/>
          <w:szCs w:val="22"/>
        </w:rPr>
        <w:t>cipiul București, str. Mendeleev nr. 21-25, sector 1, cod poștal 010362, România, telefon +4021 303.21.20, fax -, poștă electronică: office@research.gov.ro</w:t>
      </w:r>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de înregistrare fiscală 43516588, reprezentat legal de </w:t>
      </w:r>
      <w:r w:rsidR="00BE0195">
        <w:rPr>
          <w:rFonts w:ascii="Trebuchet MS" w:eastAsia="Trebuchet MS" w:hAnsi="Trebuchet MS" w:cs="Arial"/>
          <w:color w:val="000000"/>
          <w:sz w:val="22"/>
          <w:szCs w:val="22"/>
        </w:rPr>
        <w:t>dl. Sebastian - Ioan BURDUJA,</w:t>
      </w:r>
      <w:r w:rsidRPr="005201D8">
        <w:rPr>
          <w:rFonts w:ascii="Trebuchet MS" w:eastAsia="Trebuchet MS" w:hAnsi="Trebuchet MS" w:cs="Arial"/>
          <w:color w:val="000000"/>
          <w:sz w:val="22"/>
          <w:szCs w:val="22"/>
        </w:rPr>
        <w:t xml:space="preserve"> </w:t>
      </w:r>
      <w:r w:rsidR="00A4688E" w:rsidRPr="005201D8">
        <w:rPr>
          <w:rFonts w:ascii="Trebuchet MS" w:eastAsia="Trebuchet MS" w:hAnsi="Trebuchet MS" w:cs="Arial"/>
          <w:color w:val="000000"/>
          <w:sz w:val="22"/>
          <w:szCs w:val="22"/>
        </w:rPr>
        <w:t xml:space="preserve">în calitate de </w:t>
      </w:r>
      <w:r w:rsidRPr="005201D8">
        <w:rPr>
          <w:rFonts w:ascii="Trebuchet MS" w:eastAsia="Trebuchet MS" w:hAnsi="Trebuchet MS" w:cs="Arial"/>
          <w:color w:val="000000"/>
          <w:sz w:val="22"/>
          <w:szCs w:val="22"/>
        </w:rPr>
        <w:t>ministru,</w:t>
      </w:r>
      <w:r w:rsidR="00E073E4" w:rsidRPr="005201D8">
        <w:rPr>
          <w:rFonts w:ascii="Trebuchet MS" w:eastAsia="Trebuchet MS" w:hAnsi="Trebuchet MS" w:cs="Arial"/>
          <w:color w:val="000000"/>
          <w:sz w:val="22"/>
          <w:szCs w:val="22"/>
        </w:rPr>
        <w:t xml:space="preserve"> </w:t>
      </w:r>
      <w:r w:rsidRPr="005201D8">
        <w:rPr>
          <w:rFonts w:ascii="Trebuchet MS" w:eastAsia="Trebuchet MS" w:hAnsi="Trebuchet MS" w:cs="Arial"/>
          <w:sz w:val="22"/>
          <w:szCs w:val="22"/>
        </w:rPr>
        <w:t>pe de o parte</w:t>
      </w:r>
    </w:p>
    <w:p w:rsidR="008A0A99" w:rsidRPr="005201D8" w:rsidRDefault="00E64B75">
      <w:pPr>
        <w:spacing w:after="120"/>
        <w:ind w:left="0" w:hanging="2"/>
        <w:jc w:val="both"/>
        <w:rPr>
          <w:rFonts w:ascii="Trebuchet MS" w:hAnsi="Trebuchet MS" w:cs="Arial"/>
          <w:sz w:val="22"/>
          <w:szCs w:val="22"/>
        </w:rPr>
      </w:pPr>
      <w:sdt>
        <w:sdtPr>
          <w:rPr>
            <w:rFonts w:ascii="Trebuchet MS" w:hAnsi="Trebuchet MS" w:cs="Arial"/>
            <w:sz w:val="22"/>
            <w:szCs w:val="22"/>
          </w:rPr>
          <w:tag w:val="goog_rdk_17"/>
          <w:id w:val="-1298220589"/>
        </w:sdtPr>
        <w:sdtEndPr/>
        <w:sdtContent>
          <w:r w:rsidR="00BB1E60" w:rsidRPr="005201D8">
            <w:rPr>
              <w:rFonts w:ascii="Trebuchet MS" w:eastAsia="Arial" w:hAnsi="Trebuchet MS" w:cs="Arial"/>
              <w:sz w:val="22"/>
              <w:szCs w:val="22"/>
            </w:rPr>
            <w:t>și</w:t>
          </w:r>
        </w:sdtContent>
      </w:sdt>
    </w:p>
    <w:p w:rsidR="00E073E4" w:rsidRPr="005201D8" w:rsidRDefault="00E64B75" w:rsidP="00E073E4">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9"/>
          <w:id w:val="889687423"/>
        </w:sdtPr>
        <w:sdtEndPr/>
        <w:sdtContent>
          <w:r w:rsidR="00A4688E" w:rsidRPr="005201D8">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r w:rsidR="00BB1E60" w:rsidRPr="005201D8">
        <w:rPr>
          <w:rFonts w:ascii="Trebuchet MS" w:eastAsia="Trebuchet MS" w:hAnsi="Trebuchet MS" w:cs="Arial"/>
          <w:sz w:val="22"/>
          <w:szCs w:val="22"/>
        </w:rPr>
        <w:t xml:space="preserve">denumit în continuare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calitate de </w:t>
      </w:r>
      <w:r w:rsidR="00360450"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 xml:space="preserve">eneficiar, având sediul principal înregistrat în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poștal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telefon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fax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poștă electronică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de înregistrare fiscală </w:t>
      </w:r>
      <w:r w:rsidR="00A4688E" w:rsidRPr="005201D8">
        <w:rPr>
          <w:rFonts w:ascii="Trebuchet MS" w:eastAsia="Trebuchet MS" w:hAnsi="Trebuchet MS" w:cs="Arial"/>
          <w:sz w:val="22"/>
          <w:szCs w:val="22"/>
        </w:rPr>
        <w:t>…………….</w:t>
      </w:r>
      <w:r w:rsidR="00BE0195">
        <w:rPr>
          <w:rFonts w:ascii="Trebuchet MS" w:eastAsia="Trebuchet MS" w:hAnsi="Trebuchet MS" w:cs="Arial"/>
          <w:sz w:val="22"/>
          <w:szCs w:val="22"/>
        </w:rPr>
        <w:t xml:space="preserve">, reprezentat legal prin </w:t>
      </w:r>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calitate de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w:t>
      </w:r>
      <w:r w:rsidR="00E073E4" w:rsidRPr="005201D8">
        <w:rPr>
          <w:rFonts w:ascii="Trebuchet MS" w:eastAsia="Trebuchet MS" w:hAnsi="Trebuchet MS" w:cs="Arial"/>
          <w:sz w:val="22"/>
          <w:szCs w:val="22"/>
        </w:rPr>
        <w:t xml:space="preserve"> pe de altă parte</w:t>
      </w:r>
    </w:p>
    <w:p w:rsidR="008A0A99" w:rsidRPr="005201D8" w:rsidRDefault="00BB1E60">
      <w:pPr>
        <w:ind w:left="0" w:right="-4" w:hanging="2"/>
        <w:jc w:val="both"/>
        <w:rPr>
          <w:rFonts w:ascii="Trebuchet MS" w:eastAsia="Trebuchet MS" w:hAnsi="Trebuchet MS" w:cs="Arial"/>
          <w:sz w:val="22"/>
          <w:szCs w:val="22"/>
        </w:rPr>
      </w:pPr>
      <w:r w:rsidRPr="005201D8">
        <w:rPr>
          <w:rFonts w:ascii="Trebuchet MS" w:eastAsia="Trebuchet MS" w:hAnsi="Trebuchet MS" w:cs="Arial"/>
          <w:sz w:val="22"/>
          <w:szCs w:val="22"/>
        </w:rPr>
        <w:t>au convenit de comun acord să încheie prezentul contract de finanțare în termenii și condițiile de mai jos:</w:t>
      </w:r>
    </w:p>
    <w:p w:rsidR="008A0A99" w:rsidRPr="005201D8" w:rsidRDefault="008A0A99">
      <w:pPr>
        <w:ind w:left="0" w:hanging="2"/>
        <w:jc w:val="both"/>
        <w:rPr>
          <w:rFonts w:ascii="Trebuchet MS" w:eastAsia="Trebuchet MS" w:hAnsi="Trebuchet MS" w:cs="Trebuchet MS"/>
          <w:color w:val="FF0000"/>
          <w:sz w:val="22"/>
          <w:szCs w:val="22"/>
        </w:rPr>
      </w:pPr>
    </w:p>
    <w:p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2. Precizări prealabile</w:t>
      </w:r>
    </w:p>
    <w:p w:rsidR="008A0A99" w:rsidRPr="005201D8" w:rsidRDefault="00BB1E60" w:rsidP="00FE38E3">
      <w:pPr>
        <w:numPr>
          <w:ilvl w:val="2"/>
          <w:numId w:val="8"/>
        </w:numPr>
        <w:tabs>
          <w:tab w:val="left" w:pos="426"/>
        </w:tabs>
        <w:ind w:left="0" w:hanging="2"/>
        <w:rPr>
          <w:rFonts w:ascii="Trebuchet MS" w:eastAsia="Trebuchet MS" w:hAnsi="Trebuchet MS" w:cs="Arial"/>
          <w:sz w:val="22"/>
          <w:szCs w:val="22"/>
        </w:rPr>
      </w:pPr>
      <w:r w:rsidRPr="005201D8">
        <w:rPr>
          <w:rFonts w:ascii="Trebuchet MS" w:eastAsia="Trebuchet MS" w:hAnsi="Trebuchet MS" w:cs="Arial"/>
          <w:sz w:val="22"/>
          <w:szCs w:val="22"/>
        </w:rPr>
        <w:t>În prezentul contract de finanțare, cu excepţia situaţiilor când contextul prevede altfel sau a unei prevederi contrare:</w:t>
      </w:r>
    </w:p>
    <w:p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cuvintele care indică singularul includ şi pluralul, iar cuvintele care indică pluralul includ şi singularul;</w:t>
      </w:r>
    </w:p>
    <w:p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cuvintele care indică un gen includ toate genurile;</w:t>
      </w:r>
    </w:p>
    <w:p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termenul „zi” reprezintă zi calendaristică, dacă nu se specifică altfel;</w:t>
      </w:r>
    </w:p>
    <w:p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referirea la persoane include atât persoane fizice, cât şi persoane juridice.</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color w:val="000000"/>
          <w:sz w:val="22"/>
          <w:szCs w:val="22"/>
        </w:rPr>
      </w:pPr>
      <w:r w:rsidRPr="005201D8">
        <w:rPr>
          <w:rFonts w:ascii="Trebuchet MS" w:eastAsia="Trebuchet MS" w:hAnsi="Trebuchet MS" w:cs="Arial"/>
          <w:sz w:val="22"/>
          <w:szCs w:val="22"/>
        </w:rPr>
        <w:t xml:space="preserve">Contractul de finanțare stabilește cadrul juridic general în care se desfășoară relația contractuală dintre Ministerul Cercetării, Inovării și Digitalizării (MCID), în calitate de coordonator de reformă și investiții, respectiv finanțator </w:t>
      </w:r>
      <w:r w:rsidR="00FE38E3" w:rsidRPr="005201D8">
        <w:rPr>
          <w:rFonts w:ascii="Trebuchet MS" w:eastAsia="Trebuchet MS" w:hAnsi="Trebuchet MS" w:cs="Arial"/>
          <w:sz w:val="22"/>
          <w:szCs w:val="22"/>
          <w:lang w:val="ro-RO"/>
        </w:rPr>
        <w:t xml:space="preserve">și </w:t>
      </w:r>
      <w:r w:rsidR="00A4688E" w:rsidRPr="005201D8">
        <w:rPr>
          <w:rFonts w:ascii="Trebuchet MS" w:eastAsia="Trebuchet MS" w:hAnsi="Trebuchet MS" w:cs="Arial"/>
          <w:sz w:val="22"/>
          <w:szCs w:val="22"/>
        </w:rPr>
        <w:t>……………………………..</w:t>
      </w:r>
      <w:r w:rsidRPr="005201D8">
        <w:rPr>
          <w:rFonts w:ascii="Trebuchet MS" w:eastAsia="Trebuchet MS" w:hAnsi="Trebuchet MS" w:cs="Arial"/>
          <w:color w:val="000000"/>
          <w:sz w:val="22"/>
          <w:szCs w:val="22"/>
        </w:rPr>
        <w:t xml:space="preserve">, în calitate de </w:t>
      </w:r>
      <w:r w:rsidR="00360450" w:rsidRPr="005201D8">
        <w:rPr>
          <w:rFonts w:ascii="Trebuchet MS" w:eastAsia="Trebuchet MS" w:hAnsi="Trebuchet MS" w:cs="Arial"/>
          <w:color w:val="000000"/>
          <w:sz w:val="22"/>
          <w:szCs w:val="22"/>
        </w:rPr>
        <w:t>B</w:t>
      </w:r>
      <w:r w:rsidRPr="005201D8">
        <w:rPr>
          <w:rFonts w:ascii="Trebuchet MS" w:eastAsia="Trebuchet MS" w:hAnsi="Trebuchet MS" w:cs="Arial"/>
          <w:color w:val="000000"/>
          <w:sz w:val="22"/>
          <w:szCs w:val="22"/>
        </w:rPr>
        <w:t>eneficiar. Raporturile juridice dintre părți vor fi guvernate de prezentul Contract de finanțare care, împreună cu dispozițiile prevăzute în fiecare dintre anexele Contractului de finanțare, vor reprezenta legea părților.</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Trimiterile la actele normative includ și modificările și completările ulterioare ale acestora, precum și orice alte acte normative subsecvente.</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Nicio prevedere a prezentului contract de finanțare nu poate fi interpretată ca reprezentând o permisiune pentru neîndeplinirea altor obligaţii legale ce revin părţilor ca urmare a prevederilor legislaţiei naţionale şi comunitare în vigoare.</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există contradicţii sau diferenţe între prevederile prezentului Contract de finanțare, pe de o parte şi cele ale legislaţiei naţionale sau europene în vigoare, pe de altă parte, acestea din urmă prevalează.</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Termenii, expresiile şi acronimele utilizate în prezentul Contract de finanțare sunt în conformitate cu prevederile legislației naționale și europene incidente, în vigoare.</w:t>
      </w:r>
      <w:r w:rsidRPr="005201D8">
        <w:rPr>
          <w:rFonts w:ascii="Trebuchet MS" w:eastAsia="Trebuchet MS" w:hAnsi="Trebuchet MS" w:cs="Arial"/>
          <w:color w:val="FF0000"/>
          <w:sz w:val="22"/>
          <w:szCs w:val="22"/>
        </w:rPr>
        <w:t xml:space="preserve"> </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Finanțarea din fonduri externe nerambursabile este stabilită în termenii și condițiile prezentului Contract de finanțare.</w:t>
      </w:r>
    </w:p>
    <w:p w:rsidR="00E31C90" w:rsidRPr="005201D8" w:rsidRDefault="00E31C90" w:rsidP="00E31C90">
      <w:pPr>
        <w:pStyle w:val="BodyText3"/>
        <w:ind w:left="0" w:hanging="2"/>
        <w:rPr>
          <w:rFonts w:ascii="Trebuchet MS" w:eastAsia="Trebuchet MS" w:hAnsi="Trebuchet MS"/>
          <w:sz w:val="22"/>
          <w:szCs w:val="22"/>
          <w:lang w:val="en-US"/>
        </w:rPr>
      </w:pPr>
    </w:p>
    <w:p w:rsidR="008A0A99" w:rsidRPr="005201D8" w:rsidRDefault="00E64B75">
      <w:pPr>
        <w:keepNext/>
        <w:pBdr>
          <w:top w:val="nil"/>
          <w:left w:val="nil"/>
          <w:bottom w:val="nil"/>
          <w:right w:val="nil"/>
          <w:between w:val="nil"/>
        </w:pBdr>
        <w:spacing w:line="240" w:lineRule="auto"/>
        <w:ind w:left="0" w:right="-4" w:hanging="2"/>
        <w:jc w:val="both"/>
        <w:rPr>
          <w:rFonts w:ascii="Trebuchet MS" w:eastAsia="Trebuchet MS" w:hAnsi="Trebuchet MS" w:cs="Trebuchet MS"/>
          <w:b/>
          <w:color w:val="000000"/>
          <w:sz w:val="22"/>
          <w:szCs w:val="22"/>
        </w:rPr>
      </w:pPr>
      <w:sdt>
        <w:sdtPr>
          <w:rPr>
            <w:rFonts w:ascii="Trebuchet MS" w:hAnsi="Trebuchet MS"/>
            <w:sz w:val="22"/>
            <w:szCs w:val="22"/>
          </w:rPr>
          <w:tag w:val="goog_rdk_21"/>
          <w:id w:val="-1505203628"/>
        </w:sdtPr>
        <w:sdtEndPr/>
        <w:sdtContent>
          <w:r w:rsidR="00BB1E60" w:rsidRPr="005201D8">
            <w:rPr>
              <w:rFonts w:ascii="Trebuchet MS" w:eastAsia="Arial" w:hAnsi="Trebuchet MS" w:cs="Arial"/>
              <w:b/>
              <w:color w:val="000000"/>
              <w:sz w:val="22"/>
              <w:szCs w:val="22"/>
            </w:rPr>
            <w:t>Capitolul I - Obiectul Contractului de finanțare</w:t>
          </w:r>
        </w:sdtContent>
      </w:sdt>
    </w:p>
    <w:p w:rsidR="008A0A99" w:rsidRPr="005201D8" w:rsidRDefault="008A0A99">
      <w:pPr>
        <w:ind w:left="0" w:hanging="2"/>
        <w:rPr>
          <w:rFonts w:ascii="Trebuchet MS" w:eastAsia="Trebuchet MS" w:hAnsi="Trebuchet MS" w:cs="Trebuchet MS"/>
          <w:sz w:val="22"/>
          <w:szCs w:val="22"/>
        </w:rPr>
      </w:pPr>
    </w:p>
    <w:p w:rsidR="008A0A99" w:rsidRPr="005201D8" w:rsidRDefault="00BB1E60">
      <w:pPr>
        <w:ind w:left="0" w:right="-4" w:hanging="2"/>
        <w:jc w:val="both"/>
        <w:rPr>
          <w:rFonts w:ascii="Trebuchet MS" w:eastAsia="Trebuchet MS" w:hAnsi="Trebuchet MS" w:cs="Arial"/>
          <w:sz w:val="22"/>
          <w:szCs w:val="22"/>
        </w:rPr>
      </w:pPr>
      <w:bookmarkStart w:id="2" w:name="_heading=h.3znysh7" w:colFirst="0" w:colLast="0"/>
      <w:bookmarkEnd w:id="2"/>
      <w:r w:rsidRPr="005201D8">
        <w:rPr>
          <w:rFonts w:ascii="Trebuchet MS" w:eastAsia="Trebuchet MS" w:hAnsi="Trebuchet MS" w:cs="Arial"/>
          <w:b/>
          <w:sz w:val="22"/>
          <w:szCs w:val="22"/>
        </w:rPr>
        <w:t>Art. 1.</w:t>
      </w:r>
      <w:r w:rsidRPr="005201D8">
        <w:rPr>
          <w:rFonts w:ascii="Trebuchet MS" w:eastAsia="Trebuchet MS" w:hAnsi="Trebuchet MS" w:cs="Arial"/>
          <w:sz w:val="22"/>
          <w:szCs w:val="22"/>
        </w:rPr>
        <w:t xml:space="preserve"> (1) Prezentul contract stabilește drepturile și obligațiile părților, precum și termenii și condițiile aplicabile pentru accesarea fondurilor europene în cadrul Mecanismului de redresare și reziliență, furnizate Beneficiarului, în vederea îndeplinirii satisfăcătoare a proiectului </w:t>
      </w:r>
      <w:r w:rsidR="00452FF6" w:rsidRPr="005201D8">
        <w:rPr>
          <w:rFonts w:ascii="Trebuchet MS" w:hAnsi="Trebuchet MS" w:cs="Arial"/>
          <w:b/>
          <w:i/>
          <w:sz w:val="22"/>
          <w:szCs w:val="22"/>
        </w:rPr>
        <w:t>Creșterea rezilienței și a securității cibernetice a serviciilor de infrastructură ale furnizorilor de servicii de Internet pentru autoritățile publice din România</w:t>
      </w:r>
      <w:r w:rsidRPr="005201D8">
        <w:rPr>
          <w:rFonts w:ascii="Trebuchet MS" w:eastAsia="Trebuchet MS" w:hAnsi="Trebuchet MS" w:cs="Arial"/>
          <w:sz w:val="22"/>
          <w:szCs w:val="22"/>
        </w:rPr>
        <w:t>, respectiv</w:t>
      </w:r>
    </w:p>
    <w:p w:rsidR="008A0A99" w:rsidRPr="005201D8" w:rsidRDefault="00BB1E60">
      <w:pPr>
        <w:numPr>
          <w:ilvl w:val="0"/>
          <w:numId w:val="15"/>
        </w:numPr>
        <w:pBdr>
          <w:top w:val="nil"/>
          <w:left w:val="nil"/>
          <w:bottom w:val="nil"/>
          <w:right w:val="nil"/>
          <w:between w:val="nil"/>
        </w:pBdr>
        <w:spacing w:line="240" w:lineRule="auto"/>
        <w:ind w:left="0" w:hanging="2"/>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1</w:t>
      </w:r>
      <w:r w:rsidR="00452FF6" w:rsidRPr="005201D8">
        <w:rPr>
          <w:rFonts w:ascii="Trebuchet MS" w:eastAsia="Trebuchet MS" w:hAnsi="Trebuchet MS" w:cs="Arial"/>
          <w:color w:val="000000"/>
          <w:sz w:val="22"/>
          <w:szCs w:val="22"/>
        </w:rPr>
        <w:t>82</w:t>
      </w:r>
      <w:r w:rsidRPr="005201D8">
        <w:rPr>
          <w:rFonts w:ascii="Trebuchet MS" w:eastAsia="Trebuchet MS" w:hAnsi="Trebuchet MS" w:cs="Arial"/>
          <w:color w:val="000000"/>
          <w:sz w:val="22"/>
          <w:szCs w:val="22"/>
        </w:rPr>
        <w:t xml:space="preserve"> -</w:t>
      </w:r>
      <w:r w:rsidR="00452FF6" w:rsidRPr="005201D8">
        <w:rPr>
          <w:rFonts w:ascii="Trebuchet MS" w:eastAsia="Trebuchet MS" w:hAnsi="Trebuchet MS" w:cs="Arial"/>
          <w:color w:val="000000"/>
          <w:sz w:val="22"/>
          <w:szCs w:val="22"/>
        </w:rPr>
        <w:t xml:space="preserve"> Hub-uri care vor permite accesul la serviciile de tip ISP pentru instituțiile și entitățile de interes public de la nivel central și local </w:t>
      </w:r>
      <w:r w:rsidRPr="005201D8">
        <w:rPr>
          <w:rFonts w:ascii="Trebuchet MS" w:eastAsia="Trebuchet MS" w:hAnsi="Trebuchet MS" w:cs="Arial"/>
          <w:color w:val="000000"/>
          <w:sz w:val="22"/>
          <w:szCs w:val="22"/>
        </w:rPr>
        <w:t xml:space="preserve">– </w:t>
      </w:r>
      <w:r w:rsidR="00452FF6" w:rsidRPr="005201D8">
        <w:rPr>
          <w:rFonts w:ascii="Trebuchet MS" w:eastAsia="Trebuchet MS" w:hAnsi="Trebuchet MS" w:cs="Arial"/>
          <w:color w:val="000000"/>
          <w:sz w:val="22"/>
          <w:szCs w:val="22"/>
        </w:rPr>
        <w:t>ț</w:t>
      </w:r>
      <w:r w:rsidRPr="005201D8">
        <w:rPr>
          <w:rFonts w:ascii="Trebuchet MS" w:eastAsia="Trebuchet MS" w:hAnsi="Trebuchet MS" w:cs="Arial"/>
          <w:color w:val="000000"/>
          <w:sz w:val="22"/>
          <w:szCs w:val="22"/>
        </w:rPr>
        <w:t xml:space="preserve">inta </w:t>
      </w:r>
      <w:r w:rsidR="00452FF6" w:rsidRPr="005201D8">
        <w:rPr>
          <w:rFonts w:ascii="Trebuchet MS" w:eastAsia="Trebuchet MS" w:hAnsi="Trebuchet MS" w:cs="Arial"/>
          <w:color w:val="000000"/>
          <w:sz w:val="22"/>
          <w:szCs w:val="22"/>
        </w:rPr>
        <w:t>41</w:t>
      </w:r>
      <w:r w:rsidRPr="005201D8">
        <w:rPr>
          <w:rFonts w:ascii="Trebuchet MS" w:eastAsia="Trebuchet MS" w:hAnsi="Trebuchet MS" w:cs="Arial"/>
          <w:color w:val="000000"/>
          <w:sz w:val="22"/>
          <w:szCs w:val="22"/>
        </w:rPr>
        <w:t xml:space="preserve"> </w:t>
      </w:r>
      <w:r w:rsidR="00452FF6" w:rsidRPr="005201D8">
        <w:rPr>
          <w:rFonts w:ascii="Trebuchet MS" w:eastAsia="Trebuchet MS" w:hAnsi="Trebuchet MS" w:cs="Arial"/>
          <w:color w:val="000000"/>
          <w:sz w:val="22"/>
          <w:szCs w:val="22"/>
        </w:rPr>
        <w:t xml:space="preserve">Hub-uri </w:t>
      </w:r>
      <w:r w:rsidRPr="005201D8">
        <w:rPr>
          <w:rFonts w:ascii="Trebuchet MS" w:eastAsia="Trebuchet MS" w:hAnsi="Trebuchet MS" w:cs="Arial"/>
          <w:color w:val="000000"/>
          <w:sz w:val="22"/>
          <w:szCs w:val="22"/>
        </w:rPr>
        <w:t>/ termen:  trimestru 4 2024</w:t>
      </w:r>
    </w:p>
    <w:p w:rsidR="008A0A99" w:rsidRPr="005201D8" w:rsidRDefault="00BB1E60">
      <w:pPr>
        <w:numPr>
          <w:ilvl w:val="0"/>
          <w:numId w:val="15"/>
        </w:numPr>
        <w:pBdr>
          <w:top w:val="nil"/>
          <w:left w:val="nil"/>
          <w:bottom w:val="nil"/>
          <w:right w:val="nil"/>
          <w:between w:val="nil"/>
        </w:pBdr>
        <w:spacing w:line="240" w:lineRule="auto"/>
        <w:ind w:left="0" w:hanging="2"/>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1</w:t>
      </w:r>
      <w:r w:rsidR="00452FF6" w:rsidRPr="005201D8">
        <w:rPr>
          <w:rFonts w:ascii="Trebuchet MS" w:eastAsia="Trebuchet MS" w:hAnsi="Trebuchet MS" w:cs="Arial"/>
          <w:color w:val="000000"/>
          <w:sz w:val="22"/>
          <w:szCs w:val="22"/>
        </w:rPr>
        <w:t>82</w:t>
      </w:r>
      <w:r w:rsidRPr="005201D8">
        <w:rPr>
          <w:rFonts w:ascii="Trebuchet MS" w:eastAsia="Trebuchet MS" w:hAnsi="Trebuchet MS" w:cs="Arial"/>
          <w:color w:val="000000"/>
          <w:sz w:val="22"/>
          <w:szCs w:val="22"/>
        </w:rPr>
        <w:t>.</w:t>
      </w:r>
      <w:r w:rsidR="00452FF6" w:rsidRPr="005201D8">
        <w:rPr>
          <w:rFonts w:ascii="Trebuchet MS" w:eastAsia="Trebuchet MS" w:hAnsi="Trebuchet MS" w:cs="Arial"/>
          <w:color w:val="000000"/>
          <w:sz w:val="22"/>
          <w:szCs w:val="22"/>
        </w:rPr>
        <w:t>1</w:t>
      </w:r>
      <w:r w:rsidRPr="005201D8">
        <w:rPr>
          <w:rFonts w:ascii="Trebuchet MS" w:eastAsia="Trebuchet MS" w:hAnsi="Trebuchet MS" w:cs="Arial"/>
          <w:color w:val="000000"/>
          <w:sz w:val="22"/>
          <w:szCs w:val="22"/>
        </w:rPr>
        <w:t xml:space="preserve"> – </w:t>
      </w:r>
      <w:r w:rsidR="00452FF6" w:rsidRPr="005201D8">
        <w:rPr>
          <w:rFonts w:ascii="Trebuchet MS" w:eastAsia="Trebuchet MS" w:hAnsi="Trebuchet MS" w:cs="Arial"/>
          <w:color w:val="000000"/>
          <w:sz w:val="22"/>
          <w:szCs w:val="22"/>
        </w:rPr>
        <w:t xml:space="preserve">Raport intermediar privind progresele în care să se detalieze progresele înregistrate în ceea ce privește îndeplinirea obiectivelor țintei / termen:  </w:t>
      </w:r>
      <w:r w:rsidRPr="005201D8">
        <w:rPr>
          <w:rFonts w:ascii="Trebuchet MS" w:eastAsia="Trebuchet MS" w:hAnsi="Trebuchet MS" w:cs="Arial"/>
          <w:color w:val="000000"/>
          <w:sz w:val="22"/>
          <w:szCs w:val="22"/>
        </w:rPr>
        <w:t xml:space="preserve">trimestru </w:t>
      </w:r>
      <w:r w:rsidR="00452FF6" w:rsidRPr="005201D8">
        <w:rPr>
          <w:rFonts w:ascii="Trebuchet MS" w:eastAsia="Trebuchet MS" w:hAnsi="Trebuchet MS" w:cs="Arial"/>
          <w:color w:val="000000"/>
          <w:sz w:val="22"/>
          <w:szCs w:val="22"/>
        </w:rPr>
        <w:t>3</w:t>
      </w:r>
      <w:r w:rsidRPr="005201D8">
        <w:rPr>
          <w:rFonts w:ascii="Trebuchet MS" w:eastAsia="Trebuchet MS" w:hAnsi="Trebuchet MS" w:cs="Arial"/>
          <w:color w:val="000000"/>
          <w:sz w:val="22"/>
          <w:szCs w:val="22"/>
        </w:rPr>
        <w:t xml:space="preserve"> 202</w:t>
      </w:r>
      <w:r w:rsidR="00452FF6" w:rsidRPr="005201D8">
        <w:rPr>
          <w:rFonts w:ascii="Trebuchet MS" w:eastAsia="Trebuchet MS" w:hAnsi="Trebuchet MS" w:cs="Arial"/>
          <w:color w:val="000000"/>
          <w:sz w:val="22"/>
          <w:szCs w:val="22"/>
        </w:rPr>
        <w:t>3</w:t>
      </w:r>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Arial"/>
          <w:sz w:val="22"/>
          <w:szCs w:val="22"/>
        </w:rPr>
      </w:pPr>
    </w:p>
    <w:p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w:t>
      </w:r>
      <w:r w:rsidRPr="005201D8">
        <w:rPr>
          <w:rFonts w:ascii="Trebuchet MS" w:eastAsia="Trebuchet MS" w:hAnsi="Trebuchet MS" w:cs="Arial"/>
          <w:sz w:val="22"/>
          <w:szCs w:val="22"/>
        </w:rPr>
        <w:t xml:space="preserve"> - Anexele Contractului de finanțare fac parte integrantă din acesta și sunt următoarele:</w:t>
      </w:r>
    </w:p>
    <w:p w:rsidR="008A0A99" w:rsidRPr="005201D8" w:rsidRDefault="00E64B75"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sdt>
        <w:sdtPr>
          <w:rPr>
            <w:rFonts w:ascii="Trebuchet MS" w:hAnsi="Trebuchet MS" w:cs="Arial"/>
            <w:sz w:val="22"/>
            <w:szCs w:val="22"/>
          </w:rPr>
          <w:tag w:val="goog_rdk_24"/>
          <w:id w:val="960069948"/>
        </w:sdtPr>
        <w:sdtEndPr/>
        <w:sdtContent>
          <w:r w:rsidR="00BB1E60" w:rsidRPr="005201D8">
            <w:rPr>
              <w:rFonts w:ascii="Trebuchet MS" w:eastAsia="Arial" w:hAnsi="Trebuchet MS" w:cs="Arial"/>
              <w:sz w:val="22"/>
              <w:szCs w:val="22"/>
            </w:rPr>
            <w:t>Anexa nr. 1 – cererea de finanțare cu anexele aferente;</w:t>
          </w:r>
        </w:sdtContent>
      </w:sdt>
    </w:p>
    <w:p w:rsidR="008A0A99" w:rsidRPr="005201D8" w:rsidRDefault="00BB1E60"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r w:rsidRPr="005201D8">
        <w:rPr>
          <w:rFonts w:ascii="Trebuchet MS" w:eastAsia="Trebuchet MS" w:hAnsi="Trebuchet MS" w:cs="Arial"/>
          <w:sz w:val="22"/>
          <w:szCs w:val="22"/>
        </w:rPr>
        <w:t>Anexa nr. 2 - Model de Raport privind implementarea măsurilor/investițiilor.</w:t>
      </w:r>
    </w:p>
    <w:p w:rsidR="00A4688E" w:rsidRPr="005201D8" w:rsidRDefault="00A4688E" w:rsidP="00A4688E">
      <w:pPr>
        <w:tabs>
          <w:tab w:val="left" w:pos="851"/>
          <w:tab w:val="left" w:pos="1134"/>
        </w:tabs>
        <w:ind w:leftChars="0" w:left="566" w:right="-4" w:firstLineChars="0" w:firstLine="0"/>
        <w:jc w:val="both"/>
        <w:rPr>
          <w:rFonts w:ascii="Trebuchet MS" w:eastAsia="Trebuchet MS" w:hAnsi="Trebuchet MS" w:cs="Arial"/>
          <w:sz w:val="22"/>
          <w:szCs w:val="22"/>
        </w:rPr>
      </w:pPr>
    </w:p>
    <w:p w:rsidR="008A0A99" w:rsidRPr="005201D8" w:rsidRDefault="008A0A99">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p>
    <w:p w:rsidR="008A0A99" w:rsidRPr="005201D8" w:rsidRDefault="00E64B75">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sdt>
        <w:sdtPr>
          <w:rPr>
            <w:rFonts w:ascii="Trebuchet MS" w:hAnsi="Trebuchet MS"/>
            <w:sz w:val="22"/>
            <w:szCs w:val="22"/>
          </w:rPr>
          <w:tag w:val="goog_rdk_25"/>
          <w:id w:val="929542669"/>
        </w:sdtPr>
        <w:sdtEndPr/>
        <w:sdtContent>
          <w:r w:rsidR="00BB1E60" w:rsidRPr="005201D8">
            <w:rPr>
              <w:rFonts w:ascii="Trebuchet MS" w:eastAsia="Arial" w:hAnsi="Trebuchet MS"/>
              <w:sz w:val="22"/>
              <w:szCs w:val="22"/>
            </w:rPr>
            <w:t>Capitolul II -</w:t>
          </w:r>
          <w:r w:rsidR="00BB1E60" w:rsidRPr="005201D8">
            <w:rPr>
              <w:rFonts w:ascii="Trebuchet MS" w:eastAsia="Arial" w:hAnsi="Trebuchet MS"/>
              <w:sz w:val="22"/>
              <w:szCs w:val="22"/>
            </w:rPr>
            <w:tab/>
            <w:t>Durata Contractului de finanțare</w:t>
          </w:r>
        </w:sdtContent>
      </w:sdt>
    </w:p>
    <w:p w:rsidR="008A0A99" w:rsidRPr="005201D8" w:rsidRDefault="008A0A99">
      <w:pPr>
        <w:ind w:left="0" w:hanging="2"/>
        <w:jc w:val="both"/>
        <w:rPr>
          <w:rFonts w:ascii="Trebuchet MS" w:eastAsia="Trebuchet MS" w:hAnsi="Trebuchet MS" w:cs="Arial"/>
          <w:sz w:val="22"/>
          <w:szCs w:val="22"/>
        </w:rPr>
      </w:pPr>
    </w:p>
    <w:p w:rsidR="008A0A99" w:rsidRPr="005201D8" w:rsidRDefault="00BB1E60" w:rsidP="00452FF6">
      <w:pPr>
        <w:tabs>
          <w:tab w:val="left" w:pos="426"/>
        </w:tabs>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3.</w:t>
      </w:r>
      <w:r w:rsidRPr="005201D8">
        <w:rPr>
          <w:rFonts w:ascii="Trebuchet MS" w:eastAsia="Trebuchet MS" w:hAnsi="Trebuchet MS" w:cs="Arial"/>
          <w:sz w:val="22"/>
          <w:szCs w:val="22"/>
        </w:rPr>
        <w:t xml:space="preserve">  </w:t>
      </w:r>
    </w:p>
    <w:p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Prezentul Contract de finanțare intră în vigoare și produce efecte de la data semnării acestuia de către ultima parte. </w:t>
      </w:r>
    </w:p>
    <w:p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Durata prezentului Contract de finanțare este de 2</w:t>
      </w:r>
      <w:r w:rsidR="008031DC" w:rsidRPr="005201D8">
        <w:rPr>
          <w:rFonts w:ascii="Trebuchet MS" w:eastAsia="Trebuchet MS" w:hAnsi="Trebuchet MS" w:cs="Arial"/>
          <w:sz w:val="22"/>
          <w:szCs w:val="22"/>
        </w:rPr>
        <w:t>8</w:t>
      </w:r>
      <w:r w:rsidRPr="005201D8">
        <w:rPr>
          <w:rFonts w:ascii="Trebuchet MS" w:eastAsia="Trebuchet MS" w:hAnsi="Trebuchet MS" w:cs="Arial"/>
          <w:sz w:val="22"/>
          <w:szCs w:val="22"/>
        </w:rPr>
        <w:t xml:space="preserve"> de luni și poate fi extinsă prin acordul părților pe întreaga perioadă de implementare a PNRR, conform prevederilor art. 24 alin. (1) din Regulamentul (UE) 2021/241 al Parlamentului European și al Consiliului din 12 februarie 2021 de instituire a Mecanismului de redresare și reziliență, inclusiv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rsidR="008A0A99" w:rsidRPr="005201D8" w:rsidRDefault="00BB1E60" w:rsidP="008031DC">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Implementarea măsurilor/investițiilor se va finaliza până la:</w:t>
      </w:r>
    </w:p>
    <w:p w:rsidR="008A0A99" w:rsidRPr="005201D8" w:rsidRDefault="00BB1E60" w:rsidP="008031DC">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Măsura 1</w:t>
      </w:r>
      <w:r w:rsidR="008031DC" w:rsidRPr="005201D8">
        <w:rPr>
          <w:rFonts w:ascii="Trebuchet MS" w:eastAsia="Trebuchet MS" w:hAnsi="Trebuchet MS" w:cs="Arial"/>
          <w:color w:val="000000"/>
          <w:sz w:val="22"/>
          <w:szCs w:val="22"/>
        </w:rPr>
        <w:t>82</w:t>
      </w:r>
      <w:r w:rsidRPr="005201D8">
        <w:rPr>
          <w:rFonts w:ascii="Trebuchet MS" w:eastAsia="Trebuchet MS" w:hAnsi="Trebuchet MS" w:cs="Arial"/>
          <w:color w:val="000000"/>
          <w:sz w:val="22"/>
          <w:szCs w:val="22"/>
        </w:rPr>
        <w:t xml:space="preserve"> – termen:  trimestrul 4 2024</w:t>
      </w:r>
    </w:p>
    <w:p w:rsidR="008A0A99" w:rsidRPr="005201D8" w:rsidRDefault="00BB1E60" w:rsidP="008031DC">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           1</w:t>
      </w:r>
      <w:r w:rsidR="008031DC" w:rsidRPr="005201D8">
        <w:rPr>
          <w:rFonts w:ascii="Trebuchet MS" w:eastAsia="Trebuchet MS" w:hAnsi="Trebuchet MS" w:cs="Arial"/>
          <w:color w:val="000000"/>
          <w:sz w:val="22"/>
          <w:szCs w:val="22"/>
        </w:rPr>
        <w:t>82</w:t>
      </w:r>
      <w:r w:rsidRPr="005201D8">
        <w:rPr>
          <w:rFonts w:ascii="Trebuchet MS" w:eastAsia="Trebuchet MS" w:hAnsi="Trebuchet MS" w:cs="Arial"/>
          <w:color w:val="000000"/>
          <w:sz w:val="22"/>
          <w:szCs w:val="22"/>
        </w:rPr>
        <w:t xml:space="preserve">.1 – termen: trimestrul </w:t>
      </w:r>
      <w:r w:rsidR="008031DC" w:rsidRPr="005201D8">
        <w:rPr>
          <w:rFonts w:ascii="Trebuchet MS" w:eastAsia="Trebuchet MS" w:hAnsi="Trebuchet MS" w:cs="Arial"/>
          <w:color w:val="000000"/>
          <w:sz w:val="22"/>
          <w:szCs w:val="22"/>
        </w:rPr>
        <w:t>3</w:t>
      </w:r>
      <w:r w:rsidRPr="005201D8">
        <w:rPr>
          <w:rFonts w:ascii="Trebuchet MS" w:eastAsia="Trebuchet MS" w:hAnsi="Trebuchet MS" w:cs="Arial"/>
          <w:color w:val="000000"/>
          <w:sz w:val="22"/>
          <w:szCs w:val="22"/>
        </w:rPr>
        <w:t xml:space="preserve"> 2023</w:t>
      </w:r>
    </w:p>
    <w:p w:rsidR="008A0A99" w:rsidRPr="005201D8" w:rsidRDefault="005201D8" w:rsidP="008031DC">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color w:val="000000"/>
          <w:sz w:val="22"/>
          <w:szCs w:val="22"/>
        </w:rPr>
        <w:t xml:space="preserve">(4) </w:t>
      </w:r>
      <w:r w:rsidR="00BB1E60" w:rsidRPr="005201D8">
        <w:rPr>
          <w:rFonts w:ascii="Trebuchet MS" w:eastAsia="Trebuchet MS" w:hAnsi="Trebuchet MS" w:cs="Arial"/>
          <w:sz w:val="22"/>
          <w:szCs w:val="22"/>
        </w:rPr>
        <w:t>Prevederile prezentului contract de finanțare sunt valabile inclusiv în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rsidR="005201D8" w:rsidRPr="005201D8" w:rsidRDefault="005201D8">
      <w:pPr>
        <w:spacing w:before="60"/>
        <w:ind w:left="0" w:hanging="2"/>
        <w:jc w:val="both"/>
        <w:rPr>
          <w:rFonts w:ascii="Trebuchet MS" w:eastAsia="Trebuchet MS" w:hAnsi="Trebuchet MS" w:cs="Arial"/>
          <w:sz w:val="22"/>
          <w:szCs w:val="22"/>
        </w:rPr>
      </w:pPr>
    </w:p>
    <w:p w:rsidR="008A0A99" w:rsidRPr="005201D8" w:rsidRDefault="00BB1E60">
      <w:pPr>
        <w:widowControl w:val="0"/>
        <w:pBdr>
          <w:top w:val="nil"/>
          <w:left w:val="nil"/>
          <w:bottom w:val="nil"/>
          <w:right w:val="nil"/>
          <w:between w:val="nil"/>
        </w:pBdr>
        <w:spacing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Capitolul III - Acordarea finanțării </w:t>
      </w:r>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rsidR="008A0A99" w:rsidRPr="005201D8" w:rsidRDefault="00E64B75">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sdt>
        <w:sdtPr>
          <w:rPr>
            <w:rFonts w:ascii="Trebuchet MS" w:hAnsi="Trebuchet MS" w:cs="Arial"/>
            <w:sz w:val="22"/>
            <w:szCs w:val="22"/>
          </w:rPr>
          <w:tag w:val="goog_rdk_30"/>
          <w:id w:val="-1827430988"/>
        </w:sdtPr>
        <w:sdtEndPr/>
        <w:sdtContent>
          <w:r w:rsidR="00BB1E60" w:rsidRPr="005201D8">
            <w:rPr>
              <w:rFonts w:ascii="Trebuchet MS" w:eastAsia="Arial" w:hAnsi="Trebuchet MS" w:cs="Arial"/>
              <w:b/>
              <w:color w:val="000000"/>
              <w:sz w:val="22"/>
              <w:szCs w:val="22"/>
            </w:rPr>
            <w:t>Art. 4.1. - Valoarea Contractului de finanțare</w:t>
          </w:r>
        </w:sdtContent>
      </w:sdt>
    </w:p>
    <w:p w:rsidR="008A0A99" w:rsidRPr="005201D8" w:rsidRDefault="008A0A99">
      <w:pPr>
        <w:ind w:left="0" w:right="-4" w:hanging="2"/>
        <w:jc w:val="both"/>
        <w:rPr>
          <w:rFonts w:ascii="Trebuchet MS" w:eastAsia="Trebuchet MS" w:hAnsi="Trebuchet MS" w:cs="Arial"/>
          <w:sz w:val="22"/>
          <w:szCs w:val="22"/>
        </w:rPr>
      </w:pPr>
    </w:p>
    <w:p w:rsidR="008A0A99" w:rsidRPr="005201D8"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Valoarea totală nerambursabilă a Contractului de finanțare este de </w:t>
      </w:r>
      <w:r w:rsidR="00295215" w:rsidRPr="005201D8">
        <w:rPr>
          <w:rFonts w:ascii="Trebuchet MS" w:hAnsi="Trebuchet MS" w:cs="Arial"/>
          <w:sz w:val="22"/>
          <w:szCs w:val="22"/>
        </w:rPr>
        <w:t xml:space="preserve">91.582.200 </w:t>
      </w:r>
      <w:r w:rsidR="00295215" w:rsidRPr="005201D8">
        <w:rPr>
          <w:rFonts w:ascii="Trebuchet MS" w:hAnsi="Trebuchet MS" w:cs="Arial"/>
          <w:iCs/>
          <w:sz w:val="22"/>
          <w:szCs w:val="22"/>
        </w:rPr>
        <w:t>lei</w:t>
      </w:r>
      <w:r w:rsidR="00295215" w:rsidRPr="005201D8">
        <w:rPr>
          <w:rFonts w:ascii="Trebuchet MS" w:hAnsi="Trebuchet MS" w:cs="Arial"/>
          <w:i/>
          <w:sz w:val="22"/>
          <w:szCs w:val="22"/>
        </w:rPr>
        <w:t xml:space="preserve"> </w:t>
      </w:r>
      <w:r w:rsidR="00295215" w:rsidRPr="005201D8">
        <w:rPr>
          <w:rFonts w:ascii="Trebuchet MS" w:hAnsi="Trebuchet MS" w:cs="Arial"/>
          <w:iCs/>
          <w:sz w:val="22"/>
          <w:szCs w:val="22"/>
        </w:rPr>
        <w:t>fără TVA</w:t>
      </w:r>
      <w:r w:rsidRPr="005201D8">
        <w:rPr>
          <w:rFonts w:ascii="Trebuchet MS" w:eastAsia="Trebuchet MS" w:hAnsi="Trebuchet MS" w:cs="Arial"/>
          <w:sz w:val="22"/>
          <w:szCs w:val="22"/>
        </w:rPr>
        <w:t xml:space="preserve">, echivalentul a </w:t>
      </w:r>
      <w:r w:rsidR="00295215" w:rsidRPr="005201D8">
        <w:rPr>
          <w:rFonts w:ascii="Trebuchet MS" w:hAnsi="Trebuchet MS" w:cs="Arial"/>
          <w:iCs/>
          <w:sz w:val="22"/>
          <w:szCs w:val="22"/>
        </w:rPr>
        <w:t>18.390.000 euro fără TVA</w:t>
      </w:r>
      <w:r w:rsidRPr="005201D8">
        <w:rPr>
          <w:rFonts w:ascii="Trebuchet MS" w:eastAsia="Trebuchet MS" w:hAnsi="Trebuchet MS" w:cs="Arial"/>
          <w:sz w:val="22"/>
          <w:szCs w:val="22"/>
        </w:rPr>
        <w:t>.</w:t>
      </w:r>
    </w:p>
    <w:p w:rsidR="008A0A99" w:rsidRPr="00814843"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814843">
        <w:rPr>
          <w:rFonts w:ascii="Trebuchet MS" w:eastAsia="Trebuchet MS" w:hAnsi="Trebuchet MS" w:cs="Arial"/>
          <w:sz w:val="22"/>
          <w:szCs w:val="22"/>
        </w:rPr>
        <w:t xml:space="preserve">Valoarea totală angajată pe anul 2022 a Contractului de finanțare este de </w:t>
      </w:r>
      <w:r w:rsidR="00295215" w:rsidRPr="00814843">
        <w:rPr>
          <w:rFonts w:ascii="Trebuchet MS" w:hAnsi="Trebuchet MS" w:cs="Arial"/>
          <w:sz w:val="22"/>
          <w:szCs w:val="22"/>
        </w:rPr>
        <w:t xml:space="preserve">91.582.200 </w:t>
      </w:r>
      <w:r w:rsidR="00295215" w:rsidRPr="00814843">
        <w:rPr>
          <w:rFonts w:ascii="Trebuchet MS" w:hAnsi="Trebuchet MS" w:cs="Arial"/>
          <w:iCs/>
          <w:sz w:val="22"/>
          <w:szCs w:val="22"/>
        </w:rPr>
        <w:t>lei</w:t>
      </w:r>
      <w:r w:rsidR="00295215" w:rsidRPr="00814843">
        <w:rPr>
          <w:rFonts w:ascii="Trebuchet MS" w:hAnsi="Trebuchet MS" w:cs="Arial"/>
          <w:i/>
          <w:sz w:val="22"/>
          <w:szCs w:val="22"/>
        </w:rPr>
        <w:t xml:space="preserve"> </w:t>
      </w:r>
      <w:r w:rsidR="00295215" w:rsidRPr="00814843">
        <w:rPr>
          <w:rFonts w:ascii="Trebuchet MS" w:hAnsi="Trebuchet MS" w:cs="Arial"/>
          <w:iCs/>
          <w:sz w:val="22"/>
          <w:szCs w:val="22"/>
        </w:rPr>
        <w:t>fără TVA</w:t>
      </w:r>
      <w:r w:rsidRPr="00814843">
        <w:rPr>
          <w:rFonts w:ascii="Trebuchet MS" w:eastAsia="Trebuchet MS" w:hAnsi="Trebuchet MS" w:cs="Arial"/>
          <w:sz w:val="22"/>
          <w:szCs w:val="22"/>
        </w:rPr>
        <w:t xml:space="preserve">, echivalentul a </w:t>
      </w:r>
      <w:r w:rsidR="00295215" w:rsidRPr="00814843">
        <w:rPr>
          <w:rFonts w:ascii="Trebuchet MS" w:hAnsi="Trebuchet MS" w:cs="Arial"/>
          <w:iCs/>
          <w:sz w:val="22"/>
          <w:szCs w:val="22"/>
        </w:rPr>
        <w:t>18.390.000 euro fără TVA</w:t>
      </w:r>
      <w:r w:rsidRPr="00814843">
        <w:rPr>
          <w:rFonts w:ascii="Trebuchet MS" w:eastAsia="Trebuchet MS" w:hAnsi="Trebuchet MS" w:cs="Arial"/>
          <w:sz w:val="22"/>
          <w:szCs w:val="22"/>
        </w:rPr>
        <w:t xml:space="preserve">, la care se adaugă TVA în sumă de </w:t>
      </w:r>
      <w:r w:rsidR="00295215" w:rsidRPr="00814843">
        <w:rPr>
          <w:rFonts w:ascii="Trebuchet MS" w:eastAsia="Trebuchet MS" w:hAnsi="Trebuchet MS" w:cs="Arial"/>
          <w:sz w:val="22"/>
          <w:szCs w:val="22"/>
        </w:rPr>
        <w:t>17</w:t>
      </w:r>
      <w:r w:rsidRPr="00814843">
        <w:rPr>
          <w:rFonts w:ascii="Trebuchet MS" w:eastAsia="Trebuchet MS" w:hAnsi="Trebuchet MS" w:cs="Arial"/>
          <w:sz w:val="22"/>
          <w:szCs w:val="22"/>
        </w:rPr>
        <w:t>.</w:t>
      </w:r>
      <w:r w:rsidR="00295215" w:rsidRPr="00814843">
        <w:rPr>
          <w:rFonts w:ascii="Trebuchet MS" w:eastAsia="Trebuchet MS" w:hAnsi="Trebuchet MS" w:cs="Arial"/>
          <w:sz w:val="22"/>
          <w:szCs w:val="22"/>
        </w:rPr>
        <w:t>400</w:t>
      </w:r>
      <w:r w:rsidRPr="00814843">
        <w:rPr>
          <w:rFonts w:ascii="Trebuchet MS" w:eastAsia="Trebuchet MS" w:hAnsi="Trebuchet MS" w:cs="Arial"/>
          <w:sz w:val="22"/>
          <w:szCs w:val="22"/>
        </w:rPr>
        <w:t>.</w:t>
      </w:r>
      <w:r w:rsidR="00295215" w:rsidRPr="00814843">
        <w:rPr>
          <w:rFonts w:ascii="Trebuchet MS" w:eastAsia="Trebuchet MS" w:hAnsi="Trebuchet MS" w:cs="Arial"/>
          <w:sz w:val="22"/>
          <w:szCs w:val="22"/>
        </w:rPr>
        <w:t>618</w:t>
      </w:r>
      <w:r w:rsidRPr="00814843">
        <w:rPr>
          <w:rFonts w:ascii="Trebuchet MS" w:eastAsia="Trebuchet MS" w:hAnsi="Trebuchet MS" w:cs="Arial"/>
          <w:sz w:val="22"/>
          <w:szCs w:val="22"/>
        </w:rPr>
        <w:t xml:space="preserve"> lei, devenind 1</w:t>
      </w:r>
      <w:r w:rsidR="00295215" w:rsidRPr="00814843">
        <w:rPr>
          <w:rFonts w:ascii="Trebuchet MS" w:eastAsia="Trebuchet MS" w:hAnsi="Trebuchet MS" w:cs="Arial"/>
          <w:sz w:val="22"/>
          <w:szCs w:val="22"/>
        </w:rPr>
        <w:t>08</w:t>
      </w:r>
      <w:r w:rsidRPr="00814843">
        <w:rPr>
          <w:rFonts w:ascii="Trebuchet MS" w:eastAsia="Trebuchet MS" w:hAnsi="Trebuchet MS" w:cs="Arial"/>
          <w:sz w:val="22"/>
          <w:szCs w:val="22"/>
        </w:rPr>
        <w:t>.</w:t>
      </w:r>
      <w:r w:rsidR="00295215" w:rsidRPr="00814843">
        <w:rPr>
          <w:rFonts w:ascii="Trebuchet MS" w:eastAsia="Trebuchet MS" w:hAnsi="Trebuchet MS" w:cs="Arial"/>
          <w:sz w:val="22"/>
          <w:szCs w:val="22"/>
        </w:rPr>
        <w:t>982</w:t>
      </w:r>
      <w:r w:rsidRPr="00814843">
        <w:rPr>
          <w:rFonts w:ascii="Trebuchet MS" w:eastAsia="Trebuchet MS" w:hAnsi="Trebuchet MS" w:cs="Arial"/>
          <w:sz w:val="22"/>
          <w:szCs w:val="22"/>
        </w:rPr>
        <w:t>.</w:t>
      </w:r>
      <w:r w:rsidR="00295215" w:rsidRPr="00814843">
        <w:rPr>
          <w:rFonts w:ascii="Trebuchet MS" w:eastAsia="Trebuchet MS" w:hAnsi="Trebuchet MS" w:cs="Arial"/>
          <w:sz w:val="22"/>
          <w:szCs w:val="22"/>
        </w:rPr>
        <w:t>818</w:t>
      </w:r>
      <w:r w:rsidRPr="00814843">
        <w:rPr>
          <w:rFonts w:ascii="Trebuchet MS" w:eastAsia="Trebuchet MS" w:hAnsi="Trebuchet MS" w:cs="Arial"/>
          <w:sz w:val="22"/>
          <w:szCs w:val="22"/>
        </w:rPr>
        <w:t xml:space="preserve"> lei credit de angajament. </w:t>
      </w:r>
    </w:p>
    <w:p w:rsidR="008A0A99" w:rsidRPr="005201D8"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Cuantumul finanțării nerambursabile prevăzută la alin.(1) nu se majorează.</w:t>
      </w:r>
    </w:p>
    <w:p w:rsidR="00487A5D" w:rsidRDefault="00487A5D">
      <w:pPr>
        <w:pBdr>
          <w:top w:val="nil"/>
          <w:left w:val="nil"/>
          <w:bottom w:val="nil"/>
          <w:right w:val="nil"/>
          <w:between w:val="nil"/>
        </w:pBdr>
        <w:spacing w:line="240" w:lineRule="auto"/>
        <w:ind w:left="0" w:hanging="2"/>
        <w:jc w:val="both"/>
        <w:rPr>
          <w:rFonts w:ascii="Trebuchet MS" w:eastAsia="Trebuchet MS" w:hAnsi="Trebuchet MS" w:cs="Arial"/>
          <w:sz w:val="22"/>
          <w:szCs w:val="22"/>
        </w:rPr>
      </w:pPr>
    </w:p>
    <w:p w:rsidR="008A0A99" w:rsidRPr="005201D8"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5201D8">
        <w:rPr>
          <w:rFonts w:ascii="Trebuchet MS" w:eastAsia="Arial" w:hAnsi="Trebuchet MS" w:cs="Arial"/>
          <w:b/>
          <w:color w:val="000000"/>
          <w:sz w:val="22"/>
          <w:szCs w:val="22"/>
        </w:rPr>
        <w:t>Art. 4.2. - Eligibilitatea cheltuielilor</w:t>
      </w:r>
    </w:p>
    <w:p w:rsidR="008A0A99" w:rsidRPr="005201D8" w:rsidRDefault="008A0A99">
      <w:pPr>
        <w:tabs>
          <w:tab w:val="left" w:pos="630"/>
          <w:tab w:val="left" w:pos="720"/>
          <w:tab w:val="left" w:pos="990"/>
        </w:tabs>
        <w:ind w:left="0" w:right="-4" w:hanging="2"/>
        <w:jc w:val="both"/>
        <w:rPr>
          <w:rFonts w:ascii="Trebuchet MS" w:eastAsia="Trebuchet MS" w:hAnsi="Trebuchet MS" w:cs="Trebuchet MS"/>
          <w:sz w:val="22"/>
          <w:szCs w:val="22"/>
        </w:rPr>
      </w:pPr>
    </w:p>
    <w:p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sunt considerate eligibile dacă sunt efectuate în conformitate cu ghidul solicitantului, legislația europeană și națională aplicabilă.</w:t>
      </w:r>
    </w:p>
    <w:p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aferente investițiilor prevăzute de art. 1 sunt eligibile cu condiţia ca acestea să fie efectuate în termenii şi condiţiile prezentului Contract de finanțare și ale prevederilor legale in vigoare.</w:t>
      </w:r>
    </w:p>
    <w:p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aferente investițiilor efectuate după expirarea perioadei de implementare a Contractului de finanțare vor fi suportate exclusiv de Beneficiar din bugetul propriu.</w:t>
      </w:r>
    </w:p>
    <w:p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Nedetectarea de către MCID a neconformităților privind cheltuielile nu afectează dreptul acest</w:t>
      </w:r>
      <w:r w:rsidR="00487A5D">
        <w:rPr>
          <w:rFonts w:ascii="Trebuchet MS" w:eastAsia="Trebuchet MS" w:hAnsi="Trebuchet MS" w:cs="Arial"/>
          <w:sz w:val="22"/>
          <w:szCs w:val="22"/>
        </w:rPr>
        <w:t>uia</w:t>
      </w:r>
      <w:r w:rsidRPr="005201D8">
        <w:rPr>
          <w:rFonts w:ascii="Trebuchet MS" w:eastAsia="Trebuchet MS" w:hAnsi="Trebuchet MS" w:cs="Arial"/>
          <w:sz w:val="22"/>
          <w:szCs w:val="22"/>
        </w:rPr>
        <w:t xml:space="preserve"> de a declara ulterior, oricând pe parcursul executării Contractului, ca fiind neeligibile cheltuielile efectuate cu nerespectarea prevederilor legale în vigoare și/sau de a aplica măsurile ce se impun ca urmare a verificării/monitorizării/ controlului/auditului.</w:t>
      </w:r>
    </w:p>
    <w:p w:rsidR="008A0A99" w:rsidRPr="005201D8" w:rsidRDefault="008A0A99">
      <w:pPr>
        <w:ind w:left="0" w:right="-4" w:hanging="2"/>
        <w:jc w:val="both"/>
        <w:rPr>
          <w:rFonts w:ascii="Trebuchet MS" w:eastAsia="Trebuchet MS" w:hAnsi="Trebuchet MS" w:cs="Trebuchet MS"/>
          <w:sz w:val="22"/>
          <w:szCs w:val="22"/>
        </w:rPr>
      </w:pPr>
    </w:p>
    <w:p w:rsidR="008A0A99" w:rsidRPr="00487A5D"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487A5D">
        <w:rPr>
          <w:rFonts w:ascii="Trebuchet MS" w:eastAsia="Arial" w:hAnsi="Trebuchet MS" w:cs="Arial"/>
          <w:b/>
          <w:color w:val="000000"/>
          <w:sz w:val="22"/>
          <w:szCs w:val="22"/>
        </w:rPr>
        <w:t>Art. 4.3. Transferul sumelor</w:t>
      </w:r>
      <w:r w:rsidR="00487A5D" w:rsidRPr="00487A5D">
        <w:rPr>
          <w:rFonts w:ascii="Trebuchet MS" w:eastAsia="Arial" w:hAnsi="Trebuchet MS" w:cs="Arial"/>
          <w:b/>
          <w:color w:val="000000"/>
          <w:sz w:val="22"/>
          <w:szCs w:val="22"/>
        </w:rPr>
        <w:t xml:space="preserve"> în baza solicitărilor de fonduri</w:t>
      </w:r>
    </w:p>
    <w:p w:rsidR="008A0A99" w:rsidRPr="005201D8" w:rsidRDefault="008A0A99">
      <w:pPr>
        <w:ind w:left="0" w:right="-4" w:hanging="2"/>
        <w:jc w:val="both"/>
        <w:rPr>
          <w:rFonts w:ascii="Trebuchet MS" w:eastAsia="Trebuchet MS" w:hAnsi="Trebuchet MS" w:cs="Trebuchet MS"/>
          <w:sz w:val="22"/>
          <w:szCs w:val="22"/>
          <w:highlight w:val="yellow"/>
        </w:rPr>
      </w:pPr>
    </w:p>
    <w:p w:rsidR="008A0A99" w:rsidRPr="005201D8" w:rsidRDefault="00BB1E60" w:rsidP="00487A5D">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w:t>
      </w:r>
      <w:r w:rsidR="003D3E8E"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depun</w:t>
      </w:r>
      <w:r w:rsidR="003D3E8E" w:rsidRPr="005201D8">
        <w:rPr>
          <w:rFonts w:ascii="Trebuchet MS" w:eastAsia="Trebuchet MS" w:hAnsi="Trebuchet MS" w:cs="Arial"/>
          <w:sz w:val="22"/>
          <w:szCs w:val="22"/>
        </w:rPr>
        <w:t>e</w:t>
      </w:r>
      <w:r w:rsidRPr="005201D8">
        <w:rPr>
          <w:rFonts w:ascii="Trebuchet MS" w:eastAsia="Trebuchet MS" w:hAnsi="Trebuchet MS" w:cs="Arial"/>
          <w:sz w:val="22"/>
          <w:szCs w:val="22"/>
        </w:rPr>
        <w:t xml:space="preserve"> trimestrial la MCID, situația plăților efectuate în trimestrul anterior, în primele 3 zile lucrătoare de la finele trimestrului.</w:t>
      </w:r>
    </w:p>
    <w:p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Eligibilitatea cheltuielilor efectuate de către Beneficiar se stabilește în urma verificărilor de către</w:t>
      </w:r>
      <w:r w:rsidR="00487A5D">
        <w:rPr>
          <w:rFonts w:ascii="Trebuchet MS" w:hAnsi="Trebuchet MS" w:cs="Arial"/>
          <w:sz w:val="22"/>
          <w:szCs w:val="22"/>
        </w:rPr>
        <w:t xml:space="preserve"> </w:t>
      </w:r>
      <w:r w:rsidRPr="005201D8">
        <w:rPr>
          <w:rFonts w:ascii="Trebuchet MS" w:eastAsia="Trebuchet MS" w:hAnsi="Trebuchet MS" w:cs="Arial"/>
          <w:sz w:val="22"/>
          <w:szCs w:val="22"/>
        </w:rPr>
        <w:t xml:space="preserve">MCID, </w:t>
      </w:r>
      <w:r w:rsidR="005D1A34"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w:t>
      </w:r>
      <w:r w:rsidR="003D3E8E"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fiind răspunzător de corectitudinea tuturor informațiilor și documentelor prezentate. </w:t>
      </w:r>
    </w:p>
    <w:p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termen de 10 zile lucrătoare de la data depunerii de către </w:t>
      </w:r>
      <w:r w:rsidR="005D1A34"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 la MCID a situației plăților efectuate, conform alin. (2), MCID autorizează cheltuielile cuprinse în aceasta.</w:t>
      </w:r>
    </w:p>
    <w:p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primele 15 zile lucrătoare de la finele trimestrului, MCID transmite la Ministerul Finanțelor, denumit în continuare MF, solicitarea de fonduri, pentru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 în vederea distribuirii sumelor efectiv utilizate în trimestrul anterior din contul de venituri al bugetului de stat, codificat cu codul de identificare fiscală al MF, în contul de venituri al bugetului de stat codificat cu codul de identificare fiscală al MCID.</w:t>
      </w:r>
    </w:p>
    <w:p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După virarea sumelor conform alin. (4), MCID notifică în scris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w:t>
      </w:r>
      <w:r w:rsidR="00CD05F8"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cu privire la sumele transferate în contul de venituri corespunzătoare sumelor efectiv utilizate aferente fondurilor europene nerambursabile.</w:t>
      </w:r>
    </w:p>
    <w:p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Pentru depunerea de către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a unor documente suplimentare sau a unor răspunsuri la clarificări solicitate </w:t>
      </w:r>
      <w:r w:rsidR="00CD05F8" w:rsidRPr="005201D8">
        <w:rPr>
          <w:rFonts w:ascii="Trebuchet MS" w:eastAsia="Trebuchet MS" w:hAnsi="Trebuchet MS" w:cs="Arial"/>
          <w:sz w:val="22"/>
          <w:szCs w:val="22"/>
        </w:rPr>
        <w:t>de MCID</w:t>
      </w:r>
      <w:r w:rsidRPr="005201D8">
        <w:rPr>
          <w:rFonts w:ascii="Trebuchet MS" w:eastAsia="Trebuchet MS" w:hAnsi="Trebuchet MS" w:cs="Arial"/>
          <w:sz w:val="22"/>
          <w:szCs w:val="22"/>
        </w:rPr>
        <w:t xml:space="preserve">, termenul de 10 zile lucrătoare prevăzut la alin. (3) poate fi întrerupt fără a se depăși însă termenul de 15 zile prevăzut la alin. (4). </w:t>
      </w:r>
    </w:p>
    <w:p w:rsidR="008A0A99" w:rsidRPr="005201D8" w:rsidRDefault="008A0A99">
      <w:pPr>
        <w:ind w:left="0" w:hanging="2"/>
        <w:rPr>
          <w:rFonts w:ascii="Trebuchet MS" w:eastAsia="Trebuchet MS" w:hAnsi="Trebuchet MS" w:cs="Arial"/>
          <w:color w:val="000000"/>
          <w:sz w:val="22"/>
          <w:szCs w:val="22"/>
        </w:rPr>
      </w:pPr>
    </w:p>
    <w:p w:rsidR="008A0A99" w:rsidRPr="005201D8" w:rsidRDefault="00BB1E60">
      <w:pPr>
        <w:pStyle w:val="Heading1"/>
        <w:keepNext w:val="0"/>
        <w:ind w:left="0" w:hanging="2"/>
        <w:rPr>
          <w:rFonts w:ascii="Trebuchet MS" w:eastAsia="Trebuchet MS" w:hAnsi="Trebuchet MS"/>
          <w:sz w:val="22"/>
          <w:szCs w:val="22"/>
        </w:rPr>
      </w:pPr>
      <w:r w:rsidRPr="005201D8">
        <w:rPr>
          <w:rFonts w:ascii="Trebuchet MS" w:eastAsia="Trebuchet MS" w:hAnsi="Trebuchet MS"/>
          <w:sz w:val="22"/>
          <w:szCs w:val="22"/>
        </w:rPr>
        <w:t>Capitolul IV - Drepturile și obligaţiile părților</w:t>
      </w:r>
    </w:p>
    <w:p w:rsidR="008A0A99" w:rsidRPr="005201D8" w:rsidRDefault="008A0A99">
      <w:pPr>
        <w:spacing w:before="60"/>
        <w:ind w:left="0" w:hanging="2"/>
        <w:jc w:val="both"/>
        <w:rPr>
          <w:rFonts w:ascii="Trebuchet MS" w:eastAsia="Trebuchet MS" w:hAnsi="Trebuchet MS" w:cs="Trebuchet MS"/>
          <w:sz w:val="22"/>
          <w:szCs w:val="22"/>
        </w:rPr>
      </w:pPr>
      <w:bookmarkStart w:id="3" w:name="_heading=h.tyjcwt" w:colFirst="0" w:colLast="0"/>
      <w:bookmarkEnd w:id="3"/>
    </w:p>
    <w:p w:rsidR="008A0A99" w:rsidRPr="005201D8" w:rsidRDefault="00BB1E60" w:rsidP="00C735DA">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5. - </w:t>
      </w:r>
      <w:sdt>
        <w:sdtPr>
          <w:rPr>
            <w:rFonts w:ascii="Trebuchet MS" w:hAnsi="Trebuchet MS" w:cs="Arial"/>
            <w:sz w:val="22"/>
            <w:szCs w:val="22"/>
          </w:rPr>
          <w:tag w:val="goog_rdk_35"/>
          <w:id w:val="-1382853957"/>
        </w:sdtPr>
        <w:sdtEndPr/>
        <w:sdtContent>
          <w:r w:rsidRPr="005201D8">
            <w:rPr>
              <w:rFonts w:ascii="Trebuchet MS" w:eastAsia="Arial" w:hAnsi="Trebuchet MS" w:cs="Arial"/>
              <w:sz w:val="22"/>
              <w:szCs w:val="22"/>
            </w:rPr>
            <w:t>Drepturile și obligațiile MCID</w:t>
          </w:r>
        </w:sdtContent>
      </w:sdt>
      <w:r w:rsidR="009C20DD" w:rsidRPr="005201D8">
        <w:rPr>
          <w:rFonts w:ascii="Trebuchet MS" w:hAnsi="Trebuchet MS" w:cs="Arial"/>
          <w:sz w:val="22"/>
          <w:szCs w:val="22"/>
        </w:rPr>
        <w:t xml:space="preserve"> </w:t>
      </w:r>
      <w:r w:rsidRPr="005201D8">
        <w:rPr>
          <w:rFonts w:ascii="Trebuchet MS" w:eastAsia="Trebuchet MS" w:hAnsi="Trebuchet MS" w:cs="Arial"/>
          <w:sz w:val="22"/>
          <w:szCs w:val="22"/>
        </w:rPr>
        <w:t>sunt prevăzute în sau derivă din legislaţia naţională sau europeană incidentă, în vigoare, fără a se limita la acestea, după cum urmează:</w:t>
      </w:r>
    </w:p>
    <w:p w:rsidR="008A0A99" w:rsidRPr="005201D8" w:rsidRDefault="00E64B7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394559764"/>
        </w:sdtPr>
        <w:sdtEndPr/>
        <w:sdtContent>
          <w:r w:rsidR="00BB1E60" w:rsidRPr="005201D8">
            <w:rPr>
              <w:rFonts w:ascii="Trebuchet MS" w:eastAsia="Arial" w:hAnsi="Trebuchet MS" w:cs="Arial"/>
              <w:sz w:val="22"/>
              <w:szCs w:val="22"/>
            </w:rPr>
            <w:t xml:space="preserve">MCID </w:t>
          </w:r>
          <w:r w:rsidR="009C20DD" w:rsidRPr="005201D8">
            <w:rPr>
              <w:rFonts w:ascii="Trebuchet MS" w:eastAsia="Arial" w:hAnsi="Trebuchet MS" w:cs="Arial"/>
              <w:sz w:val="22"/>
              <w:szCs w:val="22"/>
            </w:rPr>
            <w:t>are</w:t>
          </w:r>
        </w:sdtContent>
      </w:sdt>
      <w:r w:rsidR="00BB1E60" w:rsidRPr="005201D8">
        <w:rPr>
          <w:rFonts w:ascii="Trebuchet MS" w:eastAsia="Trebuchet MS" w:hAnsi="Trebuchet MS" w:cs="Arial"/>
          <w:sz w:val="22"/>
          <w:szCs w:val="22"/>
        </w:rPr>
        <w:t xml:space="preserve"> dreptul să solicite Beneficiar</w:t>
      </w:r>
      <w:r w:rsidR="009C20DD" w:rsidRPr="005201D8">
        <w:rPr>
          <w:rFonts w:ascii="Trebuchet MS" w:eastAsia="Trebuchet MS" w:hAnsi="Trebuchet MS" w:cs="Arial"/>
          <w:sz w:val="22"/>
          <w:szCs w:val="22"/>
        </w:rPr>
        <w:t>ului</w:t>
      </w:r>
      <w:r w:rsidR="00BB1E60" w:rsidRPr="005201D8">
        <w:rPr>
          <w:rFonts w:ascii="Trebuchet MS" w:eastAsia="Trebuchet MS" w:hAnsi="Trebuchet MS" w:cs="Arial"/>
          <w:sz w:val="22"/>
          <w:szCs w:val="22"/>
        </w:rPr>
        <w:t xml:space="preserve"> rapoarte de progres, precum și documente privind realizarea investiți</w:t>
      </w:r>
      <w:r w:rsidR="00487A5D">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de la art. 1, în termenele și formatul specificat de acesta;</w:t>
      </w:r>
    </w:p>
    <w:p w:rsidR="008A0A99" w:rsidRPr="005201D8" w:rsidRDefault="00C735DA">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hAnsi="Trebuchet MS" w:cs="Arial"/>
          <w:sz w:val="22"/>
          <w:szCs w:val="22"/>
        </w:rPr>
        <w:t xml:space="preserve">MCID are </w:t>
      </w:r>
      <w:r w:rsidR="00BB1E60" w:rsidRPr="005201D8">
        <w:rPr>
          <w:rFonts w:ascii="Trebuchet MS" w:eastAsia="Trebuchet MS" w:hAnsi="Trebuchet MS" w:cs="Arial"/>
          <w:sz w:val="22"/>
          <w:szCs w:val="22"/>
        </w:rPr>
        <w:t>obligația de a informa în cel mai scurt timp Beneficiar</w:t>
      </w:r>
      <w:r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cu privire la orice decizie luată, precum și cu privire la rapoartele, concluziile și recomandările formulate de către Comisia Europeană și serviciile acesteia, precum și asupra oricăror informații cu caracter orizontal legate de implementarea PNRR cu impact asupra măsurilor/investițiilor de la art. 1;</w:t>
      </w:r>
    </w:p>
    <w:p w:rsidR="008A0A99" w:rsidRPr="005201D8" w:rsidRDefault="00FC5CA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hAnsi="Trebuchet MS" w:cs="Arial"/>
          <w:sz w:val="22"/>
          <w:szCs w:val="22"/>
        </w:rPr>
        <w:t xml:space="preserve">MCID are </w:t>
      </w:r>
      <w:r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acorda asistență Beneficiar</w:t>
      </w:r>
      <w:r w:rsidRPr="005201D8">
        <w:rPr>
          <w:rFonts w:ascii="Trebuchet MS" w:eastAsia="Trebuchet MS" w:hAnsi="Trebuchet MS" w:cs="Arial"/>
          <w:sz w:val="22"/>
          <w:szCs w:val="22"/>
        </w:rPr>
        <w:t>ului</w:t>
      </w:r>
      <w:r w:rsidR="00BB1E60" w:rsidRPr="005201D8">
        <w:rPr>
          <w:rFonts w:ascii="Trebuchet MS" w:eastAsia="Trebuchet MS" w:hAnsi="Trebuchet MS" w:cs="Arial"/>
          <w:sz w:val="22"/>
          <w:szCs w:val="22"/>
        </w:rPr>
        <w:t xml:space="preserve"> prin furnizarea informațiilor sau clarificărilor necesare pentru implementarea măsurilor/investițiilor de la art. 1;</w:t>
      </w:r>
    </w:p>
    <w:p w:rsidR="008A0A99" w:rsidRPr="005201D8" w:rsidRDefault="00E64B7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536005962"/>
        </w:sdtPr>
        <w:sdtEndPr/>
        <w:sdtContent>
          <w:r w:rsidR="003D6B95" w:rsidRPr="005201D8">
            <w:rPr>
              <w:rFonts w:ascii="Trebuchet MS" w:eastAsia="Arial" w:hAnsi="Trebuchet MS" w:cs="Arial"/>
              <w:sz w:val="22"/>
              <w:szCs w:val="22"/>
            </w:rPr>
            <w:t>MCID are</w:t>
          </w:r>
        </w:sdtContent>
      </w:sdt>
      <w:r w:rsidR="003D6B95" w:rsidRPr="005201D8">
        <w:rPr>
          <w:rFonts w:ascii="Trebuchet MS" w:eastAsia="Trebuchet MS" w:hAnsi="Trebuchet MS" w:cs="Arial"/>
          <w:sz w:val="22"/>
          <w:szCs w:val="22"/>
        </w:rPr>
        <w:t xml:space="preserve"> dreptul </w:t>
      </w:r>
      <w:r w:rsidR="00BB1E60" w:rsidRPr="005201D8">
        <w:rPr>
          <w:rFonts w:ascii="Trebuchet MS" w:eastAsia="Trebuchet MS" w:hAnsi="Trebuchet MS" w:cs="Arial"/>
          <w:sz w:val="22"/>
          <w:szCs w:val="22"/>
        </w:rPr>
        <w:t>de a realiza vizite de monitorizare la fața locului, în procesul de implementare al măsurilor/investițiilor prevăzute la art. 1, precum și verificări de management (administrative și la fața locului), pe toată durata Contractului de finanțare prevăzută la art. 3;</w:t>
      </w:r>
    </w:p>
    <w:p w:rsidR="008A0A99" w:rsidRPr="005201D8" w:rsidRDefault="003D6B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hAnsi="Trebuchet MS" w:cs="Arial"/>
          <w:sz w:val="22"/>
          <w:szCs w:val="22"/>
        </w:rPr>
        <w:t xml:space="preserve">MCID are </w:t>
      </w:r>
      <w:r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verifica legalitatea și regularitatea cheltuielilor, bazându-se pe sistemul de control financiar preventiv propriu, sistem instituit la nivel național prin Legea nr. 500/2002 privind finanțele publice, cu modificările și completările ulterioare.</w:t>
      </w:r>
    </w:p>
    <w:p w:rsidR="008A0A99" w:rsidRPr="005201D8" w:rsidRDefault="00487A5D">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 xml:space="preserve"> </w:t>
      </w:r>
      <w:r w:rsidR="003D6B95" w:rsidRPr="005201D8">
        <w:rPr>
          <w:rFonts w:ascii="Trebuchet MS" w:hAnsi="Trebuchet MS" w:cs="Arial"/>
          <w:sz w:val="22"/>
          <w:szCs w:val="22"/>
        </w:rPr>
        <w:t xml:space="preserve">MCID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 xml:space="preserve">să ia măsuri adecvate pentru prevenirea, depistarea, constatarea și corectarea </w:t>
      </w:r>
      <w:r w:rsidR="00BB1E60" w:rsidRPr="005201D8">
        <w:rPr>
          <w:rFonts w:ascii="Trebuchet MS" w:eastAsia="Trebuchet MS" w:hAnsi="Trebuchet MS" w:cs="Arial"/>
          <w:sz w:val="22"/>
          <w:szCs w:val="22"/>
        </w:rPr>
        <w:lastRenderedPageBreak/>
        <w:t>fraudei, a corupției și a conflictelor de interese, astfel cum sunt definite la art. 61 alin. (2) și (3) din Regulamentul financiar 2018/1046 al Parlamentului European și al Consiliului, care afectează interesele financiare ale Uniunii Europene și să întreprindă acțiuni în justiție pentru recuperarea fondurilor care au fost deturnate, inclusiv în legătură cu orice măsură de punere în aplicare a reformelor și a proiectelor incluse în cadrul PNRR;</w:t>
      </w:r>
    </w:p>
    <w:p w:rsidR="008A0A99" w:rsidRPr="005201D8" w:rsidRDefault="003D6B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hAnsi="Trebuchet MS" w:cs="Arial"/>
          <w:sz w:val="22"/>
          <w:szCs w:val="22"/>
        </w:rPr>
        <w:t xml:space="preserve">MCID are </w:t>
      </w:r>
      <w:r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desfășura activitatea de constatare a neregulilor și activitatea de constatare a dublei finanțări, respectiv, activitatea de stabilire a creanţelor bugetare, în relația cu Beneficiar</w:t>
      </w:r>
      <w:r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și care constituie titlu de creanță emis în vederea stingerii respectivei creanţe susceptibil de executare silită, conform dispozițiilor art. 32 din Ordonanța de urgență a Guvernului nr. 124/2021, cu modificările și completările ulterioare;</w:t>
      </w:r>
    </w:p>
    <w:p w:rsidR="008A0A99" w:rsidRPr="005201D8" w:rsidRDefault="00BB1E6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MCID are obligația cuprinderii în buget a sumelor necesare pentru plata cheltuielilor solicitate de </w:t>
      </w:r>
      <w:r w:rsidR="003D6B95" w:rsidRPr="005201D8">
        <w:rPr>
          <w:rFonts w:ascii="Trebuchet MS" w:eastAsia="Trebuchet MS" w:hAnsi="Trebuchet MS" w:cs="Arial"/>
          <w:sz w:val="22"/>
          <w:szCs w:val="22"/>
        </w:rPr>
        <w:t>Beneficiar</w:t>
      </w:r>
      <w:r w:rsidRPr="005201D8">
        <w:rPr>
          <w:rFonts w:ascii="Trebuchet MS" w:eastAsia="Trebuchet MS" w:hAnsi="Trebuchet MS" w:cs="Arial"/>
          <w:sz w:val="22"/>
          <w:szCs w:val="22"/>
        </w:rPr>
        <w:t xml:space="preserve">, pentru care a fost formulată o sesizare de neregulă gravă.  Aceste sume se pot achita până la punerea în mișcare a acțiunii penale. În cazul în care procurorul dispune trimiterea în judecată și sesizează instanța, până la rămânerea definitivă a hotărârii instanței de judecată, coordonatorul de reformă are obligația de a suspenda plata tuturor sumelor solicitate de </w:t>
      </w:r>
      <w:r w:rsidR="003D6B95"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aferente contractului economic pentru care a fost formulată sesizarea. Aceste prevederi nu aduc atingere dreptului coordonatorului de reformă de a lua măsuri privind suspendarea plăților către </w:t>
      </w:r>
      <w:r w:rsidR="003D6B95"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 în baza prevederilor cuprinse în prezentul contract. În cazul în care creanţele bugetare rezultate din nereguli și creanțele fiscale rezultate în urma rezilierii contractului de finanțare nu pot fi recuperate prin încasare, coordonatorul de reformă și/sau investiții transmite titlurile executorii, împreună cu dovada comunicării acestora, organelor fiscale competente;</w:t>
      </w:r>
    </w:p>
    <w:p w:rsidR="008A0A99" w:rsidRPr="005201D8" w:rsidRDefault="00BB1E6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cazul identificării unei situații de dublă finanțare, </w:t>
      </w:r>
      <w:r w:rsidR="003E7282" w:rsidRPr="005201D8">
        <w:rPr>
          <w:rFonts w:ascii="Trebuchet MS" w:eastAsia="Trebuchet MS" w:hAnsi="Trebuchet MS" w:cs="Arial"/>
          <w:sz w:val="22"/>
          <w:szCs w:val="22"/>
        </w:rPr>
        <w:t xml:space="preserve">MCID </w:t>
      </w:r>
      <w:r w:rsidRPr="005201D8">
        <w:rPr>
          <w:rFonts w:ascii="Trebuchet MS" w:eastAsia="Trebuchet MS" w:hAnsi="Trebuchet MS" w:cs="Arial"/>
          <w:sz w:val="22"/>
          <w:szCs w:val="22"/>
        </w:rPr>
        <w:t>demarează procesul de constatare și emite un proces verbal de constatare a neregulilor și de stabilire a creanțelor bugetare, în baza căruia creanța poate fi recuperată;</w:t>
      </w:r>
    </w:p>
    <w:p w:rsidR="008A0A99" w:rsidRPr="005201D8" w:rsidRDefault="00487A5D">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 xml:space="preserve"> </w:t>
      </w:r>
      <w:r w:rsidR="00BB1E60" w:rsidRPr="005201D8">
        <w:rPr>
          <w:rFonts w:ascii="Trebuchet MS" w:eastAsia="Trebuchet MS" w:hAnsi="Trebuchet MS" w:cs="Arial"/>
          <w:sz w:val="22"/>
          <w:szCs w:val="22"/>
        </w:rPr>
        <w:t xml:space="preserve">MCID are obligația de a recupera de la </w:t>
      </w:r>
      <w:r w:rsidR="003E7282"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sumele aferente investițiilor ai căror indicatori nu au fost îndepliniți, cu aplicarea prevederilor contractului de finanțare și în conformitate cu dispozițiile legale incidente;</w:t>
      </w:r>
    </w:p>
    <w:p w:rsidR="008A0A99" w:rsidRPr="005201D8" w:rsidRDefault="00BB1E6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MCID are obligația de a recupera creanţele rezultate în urma constatării unui conflict de interese/ dublă finanțare la </w:t>
      </w:r>
      <w:r w:rsidR="003E7282"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 sau de altă natură, stabilite prin titlurile de creanță emise în acest sens, respectiv procese-verbale de constatare și individualizare a creanțelor rezultate din nereguli sau decizii de reziliere a contractelor de finanțare;</w:t>
      </w:r>
    </w:p>
    <w:p w:rsidR="008A0A99" w:rsidRPr="005201D8" w:rsidRDefault="00BB1E6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MCID a</w:t>
      </w:r>
      <w:r w:rsidR="003E7282" w:rsidRPr="005201D8">
        <w:rPr>
          <w:rFonts w:ascii="Trebuchet MS" w:eastAsia="Trebuchet MS" w:hAnsi="Trebuchet MS" w:cs="Arial"/>
          <w:sz w:val="22"/>
          <w:szCs w:val="22"/>
        </w:rPr>
        <w:t>re</w:t>
      </w:r>
      <w:r w:rsidRPr="005201D8">
        <w:rPr>
          <w:rFonts w:ascii="Trebuchet MS" w:eastAsia="Trebuchet MS" w:hAnsi="Trebuchet MS" w:cs="Arial"/>
          <w:sz w:val="22"/>
          <w:szCs w:val="22"/>
        </w:rPr>
        <w:t xml:space="preserve"> obligația de a emite pe numele Beneficiarului o decizie de reziliere a contractului de finanţare conform prevederilor acestuia și de a individualiza sumele de restituit exprimate în moneda naţională. În acest sens, decizia de reziliere reprezintă titlu de creanță; </w:t>
      </w:r>
    </w:p>
    <w:p w:rsidR="008A0A99" w:rsidRPr="005201D8" w:rsidRDefault="00E64B75">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3"/>
          <w:id w:val="1127898846"/>
        </w:sdtPr>
        <w:sdtEndPr/>
        <w:sdtContent>
          <w:r w:rsidR="00BB1E60" w:rsidRPr="005201D8">
            <w:rPr>
              <w:rFonts w:ascii="Trebuchet MS" w:eastAsia="Arial" w:hAnsi="Trebuchet MS" w:cs="Arial"/>
              <w:sz w:val="22"/>
              <w:szCs w:val="22"/>
            </w:rPr>
            <w:t>MCID</w:t>
          </w:r>
        </w:sdtContent>
      </w:sdt>
      <w:r w:rsidR="00BB1E60" w:rsidRPr="005201D8">
        <w:rPr>
          <w:rFonts w:ascii="Trebuchet MS" w:eastAsia="Arial" w:hAnsi="Trebuchet MS" w:cs="Arial"/>
          <w:sz w:val="22"/>
          <w:szCs w:val="22"/>
        </w:rPr>
        <w:t xml:space="preserve"> </w:t>
      </w:r>
      <w:r w:rsidR="00BB1E60" w:rsidRPr="005201D8">
        <w:rPr>
          <w:rFonts w:ascii="Trebuchet MS" w:eastAsia="Trebuchet MS" w:hAnsi="Trebuchet MS" w:cs="Arial"/>
          <w:sz w:val="22"/>
          <w:szCs w:val="22"/>
        </w:rPr>
        <w:t>a</w:t>
      </w:r>
      <w:r w:rsidR="003E7282" w:rsidRPr="005201D8">
        <w:rPr>
          <w:rFonts w:ascii="Trebuchet MS" w:eastAsia="Trebuchet MS" w:hAnsi="Trebuchet MS" w:cs="Arial"/>
          <w:sz w:val="22"/>
          <w:szCs w:val="22"/>
        </w:rPr>
        <w:t>re</w:t>
      </w:r>
      <w:sdt>
        <w:sdtPr>
          <w:rPr>
            <w:rFonts w:ascii="Trebuchet MS" w:hAnsi="Trebuchet MS" w:cs="Arial"/>
            <w:sz w:val="22"/>
            <w:szCs w:val="22"/>
          </w:rPr>
          <w:tag w:val="goog_rdk_44"/>
          <w:id w:val="-906997591"/>
        </w:sdtPr>
        <w:sdtEndPr/>
        <w:sdtContent>
          <w:r w:rsidR="00BB1E60" w:rsidRPr="005201D8">
            <w:rPr>
              <w:rFonts w:ascii="Trebuchet MS" w:eastAsia="Arial" w:hAnsi="Trebuchet MS" w:cs="Arial"/>
              <w:sz w:val="22"/>
              <w:szCs w:val="22"/>
            </w:rPr>
            <w:t xml:space="preserve"> obligația de a verifica îndeplinirea condițiilor pentru efectuarea transferurilor, respectiv de a verifica ex-post procedurile de achiziție realizate de </w:t>
          </w:r>
          <w:r w:rsidR="003E7282" w:rsidRPr="005201D8">
            <w:rPr>
              <w:rFonts w:ascii="Trebuchet MS" w:eastAsia="Arial" w:hAnsi="Trebuchet MS" w:cs="Arial"/>
              <w:sz w:val="22"/>
              <w:szCs w:val="22"/>
            </w:rPr>
            <w:t>B</w:t>
          </w:r>
          <w:r w:rsidR="00BB1E60" w:rsidRPr="005201D8">
            <w:rPr>
              <w:rFonts w:ascii="Trebuchet MS" w:eastAsia="Arial" w:hAnsi="Trebuchet MS" w:cs="Arial"/>
              <w:sz w:val="22"/>
              <w:szCs w:val="22"/>
            </w:rPr>
            <w:t xml:space="preserve">eneficiar, </w:t>
          </w:r>
        </w:sdtContent>
      </w:sdt>
      <w:r w:rsidR="00BB1E60" w:rsidRPr="005201D8">
        <w:rPr>
          <w:rFonts w:ascii="Trebuchet MS" w:eastAsia="Trebuchet MS" w:hAnsi="Trebuchet MS" w:cs="Arial"/>
          <w:sz w:val="22"/>
          <w:szCs w:val="22"/>
        </w:rPr>
        <w:t>de a autoriza solicitările de fonduri și de a efectua plățile către beneficiari, în cadrul contractului de finanțare cu respectarea prevederilor 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rsidR="008A0A99" w:rsidRPr="005201D8" w:rsidRDefault="00E64B7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45"/>
          <w:id w:val="-938061552"/>
        </w:sdtPr>
        <w:sdtEndPr/>
        <w:sdtContent>
          <w:r w:rsidR="00BB1E60" w:rsidRPr="005201D8">
            <w:rPr>
              <w:rFonts w:ascii="Trebuchet MS" w:eastAsia="Arial" w:hAnsi="Trebuchet MS" w:cs="Arial"/>
              <w:sz w:val="22"/>
              <w:szCs w:val="22"/>
            </w:rPr>
            <w:t>MCID a</w:t>
          </w:r>
          <w:r w:rsidR="00A21F3F" w:rsidRPr="005201D8">
            <w:rPr>
              <w:rFonts w:ascii="Trebuchet MS" w:eastAsia="Arial" w:hAnsi="Trebuchet MS" w:cs="Arial"/>
              <w:sz w:val="22"/>
              <w:szCs w:val="22"/>
            </w:rPr>
            <w:t>re</w:t>
          </w:r>
        </w:sdtContent>
      </w:sdt>
      <w:sdt>
        <w:sdtPr>
          <w:rPr>
            <w:rFonts w:ascii="Trebuchet MS" w:hAnsi="Trebuchet MS" w:cs="Arial"/>
            <w:sz w:val="22"/>
            <w:szCs w:val="22"/>
          </w:rPr>
          <w:tag w:val="goog_rdk_46"/>
          <w:id w:val="970942734"/>
        </w:sdtPr>
        <w:sdtEndPr/>
        <w:sdtContent>
          <w:r w:rsidR="00BB1E60" w:rsidRPr="005201D8">
            <w:rPr>
              <w:rFonts w:ascii="Trebuchet MS" w:eastAsia="Arial" w:hAnsi="Trebuchet MS" w:cs="Arial"/>
              <w:sz w:val="22"/>
              <w:szCs w:val="22"/>
            </w:rPr>
            <w:t xml:space="preserve"> obligația de a monitoriza îndeplinirea planului de acțiune și a </w:t>
          </w:r>
        </w:sdtContent>
      </w:sdt>
      <w:r w:rsidR="00BB1E60" w:rsidRPr="005201D8">
        <w:rPr>
          <w:rFonts w:ascii="Trebuchet MS" w:eastAsia="Trebuchet MS" w:hAnsi="Trebuchet MS" w:cs="Arial"/>
          <w:sz w:val="22"/>
          <w:szCs w:val="22"/>
        </w:rPr>
        <w:t xml:space="preserve">indicatorilor de progres ce se regăsesc în Anexele la prezentul Contract de finanțare și care fac parte integrantă din acesta, pe baza datelor furnizate de </w:t>
      </w:r>
      <w:r w:rsidR="00A21F3F"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analizând rapoartele de progres, fără însă a se limita la acestea;</w:t>
      </w:r>
    </w:p>
    <w:p w:rsidR="008A0A99" w:rsidRPr="005201D8" w:rsidRDefault="00BB1E6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MCID po</w:t>
      </w:r>
      <w:r w:rsidR="00A21F3F" w:rsidRPr="005201D8">
        <w:rPr>
          <w:rFonts w:ascii="Trebuchet MS" w:eastAsia="Trebuchet MS" w:hAnsi="Trebuchet MS" w:cs="Arial"/>
          <w:sz w:val="22"/>
          <w:szCs w:val="22"/>
        </w:rPr>
        <w:t>a</w:t>
      </w:r>
      <w:r w:rsidRPr="005201D8">
        <w:rPr>
          <w:rFonts w:ascii="Trebuchet MS" w:eastAsia="Trebuchet MS" w:hAnsi="Trebuchet MS" w:cs="Arial"/>
          <w:sz w:val="22"/>
          <w:szCs w:val="22"/>
        </w:rPr>
        <w:t>t</w:t>
      </w:r>
      <w:r w:rsidR="00A21F3F" w:rsidRPr="005201D8">
        <w:rPr>
          <w:rFonts w:ascii="Trebuchet MS" w:eastAsia="Trebuchet MS" w:hAnsi="Trebuchet MS" w:cs="Arial"/>
          <w:sz w:val="22"/>
          <w:szCs w:val="22"/>
        </w:rPr>
        <w:t>e</w:t>
      </w:r>
      <w:r w:rsidRPr="005201D8">
        <w:rPr>
          <w:rFonts w:ascii="Trebuchet MS" w:eastAsia="Trebuchet MS" w:hAnsi="Trebuchet MS" w:cs="Arial"/>
          <w:sz w:val="22"/>
          <w:szCs w:val="22"/>
        </w:rPr>
        <w:t xml:space="preserve"> evalua şi controla capacitatea administrativă a Beneficiarului privind îndeplinirea cerinţelor determinate de asigurarea realităţii, legalităţii şi regularităţii cheltuielilor decontate şi </w:t>
      </w:r>
      <w:r w:rsidRPr="005201D8">
        <w:rPr>
          <w:rFonts w:ascii="Trebuchet MS" w:eastAsia="Trebuchet MS" w:hAnsi="Trebuchet MS" w:cs="Arial"/>
          <w:sz w:val="22"/>
          <w:szCs w:val="22"/>
        </w:rPr>
        <w:lastRenderedPageBreak/>
        <w:t>respectării instrucţiunilor, procedurilor, reglementărilor și regulamentelor europene, precum şi a altor prevederi legale în domeniul implementării proiectelor finanţate din fonduri europene aferente Mecanismului de Redresare și Reziliență</w:t>
      </w:r>
      <w:r w:rsidRPr="005201D8">
        <w:rPr>
          <w:rFonts w:ascii="Trebuchet MS" w:eastAsia="Trebuchet MS" w:hAnsi="Trebuchet MS" w:cs="Arial"/>
          <w:color w:val="000000"/>
          <w:sz w:val="22"/>
          <w:szCs w:val="22"/>
        </w:rPr>
        <w:t>;</w:t>
      </w:r>
    </w:p>
    <w:p w:rsidR="008A0A99" w:rsidRPr="005201D8" w:rsidRDefault="00E64B75">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7"/>
          <w:id w:val="-1879615495"/>
        </w:sdtPr>
        <w:sdtEndPr/>
        <w:sdtContent>
          <w:r w:rsidR="00BB1E60" w:rsidRPr="005201D8">
            <w:rPr>
              <w:rFonts w:ascii="Trebuchet MS" w:eastAsia="Arial" w:hAnsi="Trebuchet MS" w:cs="Arial"/>
              <w:sz w:val="22"/>
              <w:szCs w:val="22"/>
            </w:rPr>
            <w:t>MCID</w:t>
          </w:r>
        </w:sdtContent>
      </w:sdt>
      <w:r w:rsidR="00BB1E60" w:rsidRPr="005201D8">
        <w:rPr>
          <w:rFonts w:ascii="Trebuchet MS" w:eastAsia="Arial" w:hAnsi="Trebuchet MS" w:cs="Arial"/>
          <w:sz w:val="22"/>
          <w:szCs w:val="22"/>
        </w:rPr>
        <w:t xml:space="preserve"> </w:t>
      </w:r>
      <w:r w:rsidR="00BB1E60" w:rsidRPr="005201D8">
        <w:rPr>
          <w:rFonts w:ascii="Trebuchet MS" w:eastAsia="Trebuchet MS" w:hAnsi="Trebuchet MS" w:cs="Arial"/>
          <w:sz w:val="22"/>
          <w:szCs w:val="22"/>
        </w:rPr>
        <w:t>a</w:t>
      </w:r>
      <w:r w:rsidR="00A21F3F"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dreptul de a verifica orice situație care poate fi asociată depistării, constatării și corectării fraudei, corupției și a conflictelor de interese, astfel cum sunt definite la art. 61, alin. (2) și (3) din Regulamentul financiar 2018/1046/ al Parlamentului European și al Consiliului, și de a lua măsurile necesare, conform legislației naționale și comunitare incidente, dacă este cazul;</w:t>
      </w:r>
    </w:p>
    <w:p w:rsidR="008A0A99" w:rsidRPr="005201D8" w:rsidRDefault="00E64B75">
      <w:pPr>
        <w:numPr>
          <w:ilvl w:val="0"/>
          <w:numId w:val="9"/>
        </w:numPr>
        <w:tabs>
          <w:tab w:val="left" w:pos="180"/>
          <w:tab w:val="left" w:pos="426"/>
        </w:tabs>
        <w:ind w:left="0" w:hanging="2"/>
        <w:jc w:val="both"/>
        <w:rPr>
          <w:rFonts w:ascii="Trebuchet MS" w:eastAsia="Trebuchet MS" w:hAnsi="Trebuchet MS" w:cs="Arial"/>
          <w:color w:val="FF0000"/>
          <w:sz w:val="22"/>
          <w:szCs w:val="22"/>
        </w:rPr>
      </w:pPr>
      <w:sdt>
        <w:sdtPr>
          <w:rPr>
            <w:rFonts w:ascii="Trebuchet MS" w:hAnsi="Trebuchet MS" w:cs="Arial"/>
            <w:sz w:val="22"/>
            <w:szCs w:val="22"/>
          </w:rPr>
          <w:tag w:val="goog_rdk_48"/>
          <w:id w:val="873275407"/>
        </w:sdtPr>
        <w:sdtEndPr/>
        <w:sdtContent>
          <w:r w:rsidR="00BB1E60" w:rsidRPr="005201D8">
            <w:rPr>
              <w:rFonts w:ascii="Trebuchet MS" w:eastAsia="Arial" w:hAnsi="Trebuchet MS" w:cs="Arial"/>
              <w:sz w:val="22"/>
              <w:szCs w:val="22"/>
            </w:rPr>
            <w:t xml:space="preserve">MCID </w:t>
          </w:r>
        </w:sdtContent>
      </w:sdt>
      <w:r w:rsidR="00A21F3F" w:rsidRPr="005201D8">
        <w:rPr>
          <w:rFonts w:ascii="Trebuchet MS" w:hAnsi="Trebuchet MS" w:cs="Arial"/>
          <w:sz w:val="22"/>
          <w:szCs w:val="22"/>
        </w:rPr>
        <w:t>are</w:t>
      </w:r>
      <w:r w:rsidR="00BB1E60" w:rsidRPr="005201D8">
        <w:rPr>
          <w:rFonts w:ascii="Trebuchet MS" w:eastAsia="Trebuchet MS" w:hAnsi="Trebuchet MS" w:cs="Arial"/>
          <w:sz w:val="22"/>
          <w:szCs w:val="22"/>
        </w:rPr>
        <w:t xml:space="preserve"> obligația de a monitoriza Beneficiar</w:t>
      </w:r>
      <w:r w:rsidR="00A21F3F"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cu privire la îndeplinirea măsurilor legate de </w:t>
      </w:r>
      <w:r w:rsidR="00487A5D" w:rsidRPr="005201D8">
        <w:rPr>
          <w:rFonts w:ascii="Trebuchet MS" w:eastAsia="Trebuchet MS" w:hAnsi="Trebuchet MS" w:cs="Arial"/>
          <w:sz w:val="22"/>
          <w:szCs w:val="22"/>
        </w:rPr>
        <w:t>vizibilitatea fondurilor</w:t>
      </w:r>
      <w:r w:rsidR="00BB1E60" w:rsidRPr="005201D8">
        <w:rPr>
          <w:rFonts w:ascii="Trebuchet MS" w:eastAsia="Trebuchet MS" w:hAnsi="Trebuchet MS" w:cs="Arial"/>
          <w:sz w:val="22"/>
          <w:szCs w:val="22"/>
        </w:rPr>
        <w:t xml:space="preserve"> din partea Uniunii Europene, astfel cum sunt stabilite prin Manualul de identitate vizuală a PNRR elaborat de către MIPE.</w:t>
      </w:r>
    </w:p>
    <w:p w:rsidR="008A0A99" w:rsidRPr="005201D8" w:rsidRDefault="008A0A99">
      <w:pPr>
        <w:tabs>
          <w:tab w:val="left" w:pos="720"/>
        </w:tabs>
        <w:ind w:left="0" w:right="-4" w:hanging="2"/>
        <w:jc w:val="both"/>
        <w:rPr>
          <w:rFonts w:ascii="Trebuchet MS" w:eastAsia="Trebuchet MS" w:hAnsi="Trebuchet MS" w:cs="Trebuchet MS"/>
          <w:color w:val="FF0000"/>
          <w:sz w:val="22"/>
          <w:szCs w:val="22"/>
        </w:rPr>
      </w:pPr>
    </w:p>
    <w:p w:rsidR="008A0A99" w:rsidRPr="00487A5D" w:rsidRDefault="00BB1E60">
      <w:pPr>
        <w:tabs>
          <w:tab w:val="left" w:pos="0"/>
        </w:tabs>
        <w:spacing w:line="252" w:lineRule="auto"/>
        <w:ind w:left="0" w:hanging="2"/>
        <w:jc w:val="both"/>
        <w:rPr>
          <w:rFonts w:ascii="Trebuchet MS" w:eastAsia="Trebuchet MS" w:hAnsi="Trebuchet MS" w:cs="Trebuchet MS"/>
          <w:color w:val="FF0000"/>
          <w:sz w:val="22"/>
          <w:szCs w:val="22"/>
        </w:rPr>
      </w:pPr>
      <w:r w:rsidRPr="005201D8">
        <w:rPr>
          <w:rFonts w:ascii="Trebuchet MS" w:eastAsia="Trebuchet MS" w:hAnsi="Trebuchet MS" w:cs="Trebuchet MS"/>
          <w:b/>
          <w:sz w:val="22"/>
          <w:szCs w:val="22"/>
        </w:rPr>
        <w:t xml:space="preserve">Art. 6. - </w:t>
      </w:r>
      <w:r w:rsidRPr="00487A5D">
        <w:rPr>
          <w:rFonts w:ascii="Trebuchet MS" w:eastAsia="Trebuchet MS" w:hAnsi="Trebuchet MS" w:cs="Trebuchet MS"/>
          <w:sz w:val="22"/>
          <w:szCs w:val="22"/>
        </w:rPr>
        <w:t xml:space="preserve">Drepturile și obligațiile </w:t>
      </w:r>
      <w:r w:rsidR="008A4E42" w:rsidRPr="00487A5D">
        <w:rPr>
          <w:rFonts w:ascii="Trebuchet MS" w:eastAsia="Trebuchet MS" w:hAnsi="Trebuchet MS" w:cs="Trebuchet MS"/>
          <w:sz w:val="22"/>
          <w:szCs w:val="22"/>
        </w:rPr>
        <w:t>B</w:t>
      </w:r>
      <w:r w:rsidRPr="00487A5D">
        <w:rPr>
          <w:rFonts w:ascii="Trebuchet MS" w:eastAsia="Trebuchet MS" w:hAnsi="Trebuchet MS" w:cs="Trebuchet MS"/>
          <w:sz w:val="22"/>
          <w:szCs w:val="22"/>
        </w:rPr>
        <w:t>eneficiar</w:t>
      </w:r>
      <w:r w:rsidR="008A4E42" w:rsidRPr="00487A5D">
        <w:rPr>
          <w:rFonts w:ascii="Trebuchet MS" w:eastAsia="Trebuchet MS" w:hAnsi="Trebuchet MS" w:cs="Trebuchet MS"/>
          <w:sz w:val="22"/>
          <w:szCs w:val="22"/>
        </w:rPr>
        <w:t>ului</w:t>
      </w:r>
      <w:r w:rsidRPr="00487A5D">
        <w:rPr>
          <w:rFonts w:ascii="Trebuchet MS" w:eastAsia="Trebuchet MS" w:hAnsi="Trebuchet MS" w:cs="Trebuchet MS"/>
          <w:sz w:val="22"/>
          <w:szCs w:val="22"/>
        </w:rPr>
        <w:t xml:space="preserve"> sunt prevăzute în sau derivă din legislația națională europeană incidentă, în vigoare, fără a se limita la acestea, după cum urmează:</w:t>
      </w:r>
    </w:p>
    <w:p w:rsidR="008A0A99" w:rsidRPr="005201D8" w:rsidRDefault="00A21F3F"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w:t>
      </w:r>
      <w:r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a</w:t>
      </w:r>
      <w:r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să utilizeze eficient, eficace și transparent fondurile prevăzute în cadrul prezentului Contract de finanțare. </w:t>
      </w:r>
      <w:r w:rsidRPr="005201D8">
        <w:rPr>
          <w:rFonts w:ascii="Trebuchet MS" w:eastAsia="Trebuchet MS" w:hAnsi="Trebuchet MS" w:cs="Arial"/>
          <w:sz w:val="22"/>
          <w:szCs w:val="22"/>
        </w:rPr>
        <w:t xml:space="preserve">Beneficiarul </w:t>
      </w:r>
      <w:r w:rsidR="00BB1E60" w:rsidRPr="005201D8">
        <w:rPr>
          <w:rFonts w:ascii="Trebuchet MS" w:eastAsia="Trebuchet MS" w:hAnsi="Trebuchet MS" w:cs="Arial"/>
          <w:sz w:val="22"/>
          <w:szCs w:val="22"/>
        </w:rPr>
        <w:t xml:space="preserve">declară și se angajează, irevocabil și necondiționat, să utilizeze finanțarea exclusiv cu respectarea termenilor și condițiilor Contractului de finanțare. </w:t>
      </w:r>
      <w:r w:rsidRPr="005201D8">
        <w:rPr>
          <w:rFonts w:ascii="Trebuchet MS" w:eastAsia="Trebuchet MS" w:hAnsi="Trebuchet MS" w:cs="Arial"/>
          <w:sz w:val="22"/>
          <w:szCs w:val="22"/>
        </w:rPr>
        <w:t xml:space="preserve">Beneficiarul </w:t>
      </w:r>
      <w:r w:rsidR="00BB1E60" w:rsidRPr="005201D8">
        <w:rPr>
          <w:rFonts w:ascii="Trebuchet MS" w:eastAsia="Trebuchet MS" w:hAnsi="Trebuchet MS" w:cs="Arial"/>
          <w:sz w:val="22"/>
          <w:szCs w:val="22"/>
        </w:rPr>
        <w:t>a</w:t>
      </w:r>
      <w:r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să furnizeze MCID </w:t>
      </w:r>
      <w:sdt>
        <w:sdtPr>
          <w:rPr>
            <w:rFonts w:ascii="Trebuchet MS" w:hAnsi="Trebuchet MS" w:cs="Arial"/>
            <w:sz w:val="22"/>
            <w:szCs w:val="22"/>
          </w:rPr>
          <w:tag w:val="goog_rdk_49"/>
          <w:id w:val="843285177"/>
        </w:sdtPr>
        <w:sdtEndPr/>
        <w:sdtContent>
          <w:r w:rsidR="00BB1E60" w:rsidRPr="005201D8">
            <w:rPr>
              <w:rFonts w:ascii="Trebuchet MS" w:eastAsia="Arial" w:hAnsi="Trebuchet MS" w:cs="Arial"/>
              <w:sz w:val="22"/>
              <w:szCs w:val="22"/>
            </w:rPr>
            <w:t>documente, date și</w:t>
          </w:r>
        </w:sdtContent>
      </w:sdt>
      <w:r w:rsidR="00BB1E60" w:rsidRPr="005201D8">
        <w:rPr>
          <w:rFonts w:ascii="Trebuchet MS" w:eastAsia="Trebuchet MS" w:hAnsi="Trebuchet MS" w:cs="Arial"/>
          <w:b/>
          <w:sz w:val="22"/>
          <w:szCs w:val="22"/>
        </w:rPr>
        <w:t xml:space="preserve"> </w:t>
      </w:r>
      <w:r w:rsidR="00BB1E60" w:rsidRPr="005201D8">
        <w:rPr>
          <w:rFonts w:ascii="Trebuchet MS" w:eastAsia="Trebuchet MS" w:hAnsi="Trebuchet MS" w:cs="Arial"/>
          <w:sz w:val="22"/>
          <w:szCs w:val="22"/>
        </w:rPr>
        <w:t xml:space="preserve">informații solicitate în legătură cu implementarea investițiilor prevăzute la art. 1, în termenul și condițiile specificate; </w:t>
      </w:r>
    </w:p>
    <w:p w:rsidR="008A0A99" w:rsidRPr="005201D8" w:rsidRDefault="004731F5" w:rsidP="00556060">
      <w:pPr>
        <w:widowControl w:val="0"/>
        <w:numPr>
          <w:ilvl w:val="0"/>
          <w:numId w:val="1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Beneficiarul</w:t>
      </w:r>
      <w:r w:rsidR="00BB1E60" w:rsidRPr="005201D8">
        <w:rPr>
          <w:rFonts w:ascii="Trebuchet MS" w:eastAsia="Trebuchet MS" w:hAnsi="Trebuchet MS" w:cs="Arial"/>
          <w:sz w:val="22"/>
          <w:szCs w:val="22"/>
        </w:rPr>
        <w:t xml:space="preserve"> a</w:t>
      </w:r>
      <w:r w:rsidR="007B0FA4"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de a respecta toate instrucțiunile emise de MCID și de către </w:t>
      </w:r>
      <w:r w:rsidR="00487A5D">
        <w:rPr>
          <w:rFonts w:ascii="Trebuchet MS" w:eastAsia="Trebuchet MS" w:hAnsi="Trebuchet MS" w:cs="Arial"/>
          <w:sz w:val="22"/>
          <w:szCs w:val="22"/>
        </w:rPr>
        <w:t xml:space="preserve">MIPE, în calitate de </w:t>
      </w:r>
      <w:r w:rsidR="00BB1E60" w:rsidRPr="005201D8">
        <w:rPr>
          <w:rFonts w:ascii="Trebuchet MS" w:eastAsia="Trebuchet MS" w:hAnsi="Trebuchet MS" w:cs="Arial"/>
          <w:sz w:val="22"/>
          <w:szCs w:val="22"/>
        </w:rPr>
        <w:t>coordonator național și de a utiliza formularele elaborate de aceștia în scopul implementării proiectului;</w:t>
      </w:r>
    </w:p>
    <w:p w:rsidR="008A0A99" w:rsidRPr="005201D8" w:rsidRDefault="007B0FA4"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Beneficiarul are obligația </w:t>
      </w:r>
      <w:r w:rsidR="00BB1E60" w:rsidRPr="005201D8">
        <w:rPr>
          <w:rFonts w:ascii="Trebuchet MS" w:eastAsia="Trebuchet MS" w:hAnsi="Trebuchet MS" w:cs="Arial"/>
          <w:sz w:val="22"/>
          <w:szCs w:val="22"/>
        </w:rPr>
        <w:t>să asigure un management eficient al investițiilor, inclusiv prin asigurarea resurselor umane, materiale și financiare necesare realizării, în termenele asumate prin prezentul Contract de finanțare;</w:t>
      </w:r>
    </w:p>
    <w:p w:rsidR="008A0A99" w:rsidRPr="005201D8" w:rsidRDefault="00BB1E60" w:rsidP="00556060">
      <w:pPr>
        <w:widowControl w:val="0"/>
        <w:numPr>
          <w:ilvl w:val="0"/>
          <w:numId w:val="13"/>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solicitările de fonduri, rapoartele de progres, precum și orice alt document oficial transmis către MCID pentru implementarea investițiilor vor fi semnate de către reprezentant</w:t>
      </w:r>
      <w:r w:rsidR="007B0FA4"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legal a</w:t>
      </w:r>
      <w:r w:rsidR="007B0FA4" w:rsidRPr="005201D8">
        <w:rPr>
          <w:rFonts w:ascii="Trebuchet MS" w:eastAsia="Trebuchet MS" w:hAnsi="Trebuchet MS" w:cs="Arial"/>
          <w:sz w:val="22"/>
          <w:szCs w:val="22"/>
        </w:rPr>
        <w:t>l</w:t>
      </w:r>
      <w:r w:rsidRPr="005201D8">
        <w:rPr>
          <w:rFonts w:ascii="Trebuchet MS" w:eastAsia="Trebuchet MS" w:hAnsi="Trebuchet MS" w:cs="Arial"/>
          <w:sz w:val="22"/>
          <w:szCs w:val="22"/>
        </w:rPr>
        <w:t xml:space="preserve"> Beneficiar</w:t>
      </w:r>
      <w:r w:rsidR="007B0FA4" w:rsidRPr="005201D8">
        <w:rPr>
          <w:rFonts w:ascii="Trebuchet MS" w:eastAsia="Trebuchet MS" w:hAnsi="Trebuchet MS" w:cs="Arial"/>
          <w:sz w:val="22"/>
          <w:szCs w:val="22"/>
        </w:rPr>
        <w:t>ului</w:t>
      </w:r>
      <w:r w:rsidRPr="005201D8">
        <w:rPr>
          <w:rFonts w:ascii="Trebuchet MS" w:eastAsia="Trebuchet MS" w:hAnsi="Trebuchet MS" w:cs="Arial"/>
          <w:sz w:val="22"/>
          <w:szCs w:val="22"/>
        </w:rPr>
        <w:t xml:space="preserve"> sau de către persoanele împuternicite în acest sens de către acesta, în conformitate cu prevederile legale în vigoare;</w:t>
      </w:r>
    </w:p>
    <w:p w:rsidR="008A0A99" w:rsidRPr="005201D8" w:rsidRDefault="00E64B75" w:rsidP="00556060">
      <w:pPr>
        <w:widowControl w:val="0"/>
        <w:numPr>
          <w:ilvl w:val="0"/>
          <w:numId w:val="13"/>
        </w:numPr>
        <w:tabs>
          <w:tab w:val="left" w:pos="426"/>
        </w:tabs>
        <w:spacing w:line="240"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0"/>
          <w:id w:val="1219251202"/>
        </w:sdtPr>
        <w:sdtEndPr/>
        <w:sdtContent>
          <w:r w:rsidR="00DA33D8" w:rsidRPr="005201D8">
            <w:rPr>
              <w:rFonts w:ascii="Trebuchet MS" w:hAnsi="Trebuchet MS" w:cs="Arial"/>
              <w:sz w:val="22"/>
              <w:szCs w:val="22"/>
            </w:rPr>
            <w:t>B</w:t>
          </w:r>
          <w:r w:rsidR="007B0FA4" w:rsidRPr="005201D8">
            <w:rPr>
              <w:rFonts w:ascii="Trebuchet MS" w:eastAsia="Trebuchet MS" w:hAnsi="Trebuchet MS" w:cs="Arial"/>
              <w:sz w:val="22"/>
              <w:szCs w:val="22"/>
            </w:rPr>
            <w:t xml:space="preserve">eneficiarul are obligația </w:t>
          </w:r>
          <w:r w:rsidR="00BB1E60" w:rsidRPr="005201D8">
            <w:rPr>
              <w:rFonts w:ascii="Trebuchet MS" w:eastAsia="Arial" w:hAnsi="Trebuchet MS" w:cs="Arial"/>
              <w:sz w:val="22"/>
              <w:szCs w:val="22"/>
            </w:rPr>
            <w:t>de a întocmi și a transmite rapoartele de progres și documentele justificative aferente, în termenele și formatul specificat de MCID și de coordonatorul național;</w:t>
          </w:r>
        </w:sdtContent>
      </w:sdt>
    </w:p>
    <w:p w:rsidR="008A0A99" w:rsidRPr="005201D8" w:rsidRDefault="005707C7" w:rsidP="00556060">
      <w:pPr>
        <w:widowControl w:val="0"/>
        <w:numPr>
          <w:ilvl w:val="0"/>
          <w:numId w:val="13"/>
        </w:numPr>
        <w:tabs>
          <w:tab w:val="left" w:pos="284"/>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să realizeze diligențele necesare remedierii oricăror neconcordanțe și/sau a modificării planului de acțiune prevăzut de Anexa nr. 1, anterior constatării de către MCID</w:t>
      </w:r>
      <w:r w:rsidRPr="005201D8">
        <w:rPr>
          <w:rFonts w:ascii="Trebuchet MS" w:eastAsia="Trebuchet MS" w:hAnsi="Trebuchet MS" w:cs="Arial"/>
          <w:sz w:val="22"/>
          <w:szCs w:val="22"/>
        </w:rPr>
        <w:t xml:space="preserve"> </w:t>
      </w:r>
      <w:r w:rsidR="00BB1E60" w:rsidRPr="005201D8">
        <w:rPr>
          <w:rFonts w:ascii="Trebuchet MS" w:eastAsia="Trebuchet MS" w:hAnsi="Trebuchet MS" w:cs="Arial"/>
          <w:sz w:val="22"/>
          <w:szCs w:val="22"/>
        </w:rPr>
        <w:t>a oricăror aspecte care pot afecta și/sau întârzia implementarea măsurilor/investițiilor și nerespectarea angajamentelor cuprinse în planul de acțiune, cu încadrarea în termenele asumate prin PNRR;</w:t>
      </w:r>
    </w:p>
    <w:p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eneficiarul are obligația</w:t>
      </w:r>
      <w:r w:rsidR="00BB1E60" w:rsidRPr="005201D8">
        <w:rPr>
          <w:rFonts w:ascii="Trebuchet MS" w:eastAsia="Trebuchet MS" w:hAnsi="Trebuchet MS" w:cs="Arial"/>
          <w:sz w:val="22"/>
          <w:szCs w:val="22"/>
        </w:rPr>
        <w:t xml:space="preserve"> să respecte manualul de identitate vizuală PNRR și dispozițiile Comisiei Europene în materie și să realizeze informarea, comunicarea și publicitatea cu privire la investițiile finanțate prin PNRR;</w:t>
      </w:r>
    </w:p>
    <w:p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să informeze MCID despre orice situație care poate determina rezilierea și/sau întârzierea executării Contractului de finanțare, în termen de maximum 5 zile lucrătoare de la data luării la cunoștință. În urma analizei, coordonatorul de reformă poate decide suspendarea și/sau rezilierea Contractului de finanțare, cu aplicarea corespunzătoare a prevederilor legale incidente;</w:t>
      </w:r>
    </w:p>
    <w:p w:rsidR="008A0A99" w:rsidRPr="005201D8" w:rsidRDefault="00487A5D"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Pr>
          <w:rFonts w:ascii="Trebuchet MS" w:hAnsi="Trebuchet MS" w:cs="Arial"/>
          <w:sz w:val="22"/>
          <w:szCs w:val="22"/>
        </w:rPr>
        <w:t xml:space="preserve"> </w:t>
      </w:r>
      <w:r w:rsidR="005707C7" w:rsidRPr="005201D8">
        <w:rPr>
          <w:rFonts w:ascii="Trebuchet MS" w:hAnsi="Trebuchet MS" w:cs="Arial"/>
          <w:sz w:val="22"/>
          <w:szCs w:val="22"/>
        </w:rPr>
        <w:t>B</w:t>
      </w:r>
      <w:r w:rsidR="005707C7"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de a restitui MCID orice plată nedatorată/sume necuvenite plătite în cadrul prezentului Contract de finanțare. Recuperarea sumelor se realizează conform prevederilor legale specifice;</w:t>
      </w:r>
    </w:p>
    <w:p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informeze MCID în scris și fără întârziere, asupra oricăror modificări apărute în legătură cu datele lor de identificare sau ale reprezentanților lor, precum și asupra oricărei informații ce poate fi relevantă în relația cu coordonatorul de reformă </w:t>
      </w:r>
      <w:sdt>
        <w:sdtPr>
          <w:rPr>
            <w:rFonts w:ascii="Trebuchet MS" w:hAnsi="Trebuchet MS" w:cs="Arial"/>
            <w:sz w:val="22"/>
            <w:szCs w:val="22"/>
          </w:rPr>
          <w:tag w:val="goog_rdk_52"/>
          <w:id w:val="-685056732"/>
        </w:sdtPr>
        <w:sdtEndPr/>
        <w:sdtContent>
          <w:r w:rsidR="00BB1E60" w:rsidRPr="005201D8">
            <w:rPr>
              <w:rFonts w:ascii="Trebuchet MS" w:eastAsia="Arial" w:hAnsi="Trebuchet MS" w:cs="Arial"/>
              <w:sz w:val="22"/>
              <w:szCs w:val="22"/>
            </w:rPr>
            <w:t>și investiții</w:t>
          </w:r>
        </w:sdtContent>
      </w:sdt>
      <w:r w:rsidR="00BB1E60" w:rsidRPr="005201D8">
        <w:rPr>
          <w:rFonts w:ascii="Trebuchet MS" w:eastAsia="Trebuchet MS" w:hAnsi="Trebuchet MS" w:cs="Arial"/>
          <w:sz w:val="22"/>
          <w:szCs w:val="22"/>
        </w:rPr>
        <w:t>. Orice astfel de modificare/informație este opozabilă MCID doar de la data primirii. Aceste informații se pot referi, dar fără a se limita, la orice împrejurare de natură economică sau juridică, act sau fapt care ar modifica starea de drept sau de fapt existentă la momentul încheierii Contractului de finanțare;</w:t>
      </w:r>
    </w:p>
    <w:p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sz w:val="22"/>
          <w:szCs w:val="22"/>
        </w:rPr>
        <w:t>informeze MCID asupra fondurilor rămase neutilizate, ca urmare a atribuirii și/sau finalizării contractelor de achiziție publică aferente investiți</w:t>
      </w:r>
      <w:r w:rsidR="00487A5D">
        <w:rPr>
          <w:rFonts w:ascii="Trebuchet MS" w:eastAsia="Trebuchet MS" w:hAnsi="Trebuchet MS" w:cs="Arial"/>
          <w:sz w:val="22"/>
          <w:szCs w:val="22"/>
        </w:rPr>
        <w:t>e</w:t>
      </w:r>
      <w:r w:rsidR="00BB1E60" w:rsidRPr="005201D8">
        <w:rPr>
          <w:rFonts w:ascii="Trebuchet MS" w:eastAsia="Trebuchet MS" w:hAnsi="Trebuchet MS" w:cs="Arial"/>
          <w:sz w:val="22"/>
          <w:szCs w:val="22"/>
        </w:rPr>
        <w:t>i menționate la art. 1;</w:t>
      </w:r>
    </w:p>
    <w:p w:rsidR="008A0A99" w:rsidRPr="005201D8" w:rsidRDefault="005707C7" w:rsidP="00556060">
      <w:pPr>
        <w:numPr>
          <w:ilvl w:val="0"/>
          <w:numId w:val="13"/>
        </w:numPr>
        <w:tabs>
          <w:tab w:val="left" w:pos="142"/>
          <w:tab w:val="left" w:pos="426"/>
          <w:tab w:val="left" w:pos="810"/>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lastRenderedPageBreak/>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de a permite accesul neîngrădit, inclusiv la sedi</w:t>
      </w:r>
      <w:r w:rsidRPr="005201D8">
        <w:rPr>
          <w:rFonts w:ascii="Trebuchet MS" w:eastAsia="Trebuchet MS" w:hAnsi="Trebuchet MS" w:cs="Arial"/>
          <w:sz w:val="22"/>
          <w:szCs w:val="22"/>
        </w:rPr>
        <w:t>ul său</w:t>
      </w:r>
      <w:r w:rsidR="00BB1E60" w:rsidRPr="005201D8">
        <w:rPr>
          <w:rFonts w:ascii="Trebuchet MS" w:eastAsia="Trebuchet MS" w:hAnsi="Trebuchet MS" w:cs="Arial"/>
          <w:sz w:val="22"/>
          <w:szCs w:val="22"/>
        </w:rPr>
        <w:t>, autorităţilor naţionale și europene cu atribuţii de verificare, control şi audit,</w:t>
      </w:r>
      <w:r w:rsidR="00BB1E60" w:rsidRPr="005201D8">
        <w:rPr>
          <w:rFonts w:ascii="Trebuchet MS" w:eastAsia="Trebuchet MS" w:hAnsi="Trebuchet MS" w:cs="Arial"/>
          <w:color w:val="000000"/>
          <w:sz w:val="22"/>
          <w:szCs w:val="22"/>
        </w:rPr>
        <w:t xml:space="preserve"> </w:t>
      </w:r>
      <w:sdt>
        <w:sdtPr>
          <w:rPr>
            <w:rFonts w:ascii="Trebuchet MS" w:hAnsi="Trebuchet MS" w:cs="Arial"/>
            <w:sz w:val="22"/>
            <w:szCs w:val="22"/>
          </w:rPr>
          <w:tag w:val="goog_rdk_53"/>
          <w:id w:val="140784877"/>
        </w:sdtPr>
        <w:sdtEndPr/>
        <w:sdtContent>
          <w:r w:rsidR="00BB1E60" w:rsidRPr="005201D8">
            <w:rPr>
              <w:rFonts w:ascii="Trebuchet MS" w:eastAsia="Arial" w:hAnsi="Trebuchet MS" w:cs="Arial"/>
              <w:sz w:val="22"/>
              <w:szCs w:val="22"/>
            </w:rPr>
            <w:t>inclusiv coordonatorului național</w:t>
          </w:r>
        </w:sdtContent>
      </w:sdt>
      <w:r w:rsidR="00BB1E60" w:rsidRPr="005201D8">
        <w:rPr>
          <w:rFonts w:ascii="Trebuchet MS" w:eastAsia="Trebuchet MS" w:hAnsi="Trebuchet MS" w:cs="Arial"/>
          <w:color w:val="000000"/>
          <w:sz w:val="22"/>
          <w:szCs w:val="22"/>
        </w:rPr>
        <w:t xml:space="preserve">, </w:t>
      </w:r>
      <w:r w:rsidR="00BB1E60" w:rsidRPr="005201D8">
        <w:rPr>
          <w:rFonts w:ascii="Trebuchet MS" w:eastAsia="Trebuchet MS" w:hAnsi="Trebuchet MS" w:cs="Arial"/>
          <w:sz w:val="22"/>
          <w:szCs w:val="22"/>
        </w:rPr>
        <w:t>în limitele competenţelor ce le revin, în baza notificării transmise de către aceștia, cu respectarea termenelor și condiţiilor stabilite în conformitate cu prevederile legale în vigoare şi ale prezentului contract. În acest sens, pun</w:t>
      </w:r>
      <w:r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la dispoziţia acestora toate documentele și informațiile solicitate privind investițiile prevăzute la art. 1 şi întreprind</w:t>
      </w:r>
      <w:r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toate măsurile necesare pentru a asigura buna desfăşurare a activităţilor de verificare derulate de autoritățile cu atribuții de verificare, control şi audit; </w:t>
      </w:r>
    </w:p>
    <w:p w:rsidR="008A0A99" w:rsidRPr="005201D8" w:rsidRDefault="005707C7" w:rsidP="00556060">
      <w:pPr>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de a întreprinde toate măsurile necesare pentru a asigura buna desfășurare a activităților de verificare derulate de </w:t>
      </w:r>
      <w:r w:rsidR="00487A5D">
        <w:rPr>
          <w:rFonts w:ascii="Trebuchet MS" w:eastAsia="Trebuchet MS" w:hAnsi="Trebuchet MS" w:cs="Arial"/>
          <w:sz w:val="22"/>
          <w:szCs w:val="22"/>
        </w:rPr>
        <w:t>coordonatorul național</w:t>
      </w:r>
      <w:r w:rsidR="00BB1E60" w:rsidRPr="005201D8">
        <w:rPr>
          <w:rFonts w:ascii="Trebuchet MS" w:eastAsia="Trebuchet MS" w:hAnsi="Trebuchet MS" w:cs="Arial"/>
          <w:sz w:val="22"/>
          <w:szCs w:val="22"/>
        </w:rPr>
        <w:t xml:space="preserve">/ autoritățile de audit sau de control și de a elabora împreună cu coordonatorul de reformă </w:t>
      </w:r>
      <w:sdt>
        <w:sdtPr>
          <w:rPr>
            <w:rFonts w:ascii="Trebuchet MS" w:hAnsi="Trebuchet MS" w:cs="Arial"/>
            <w:sz w:val="22"/>
            <w:szCs w:val="22"/>
          </w:rPr>
          <w:tag w:val="goog_rdk_54"/>
          <w:id w:val="-960190291"/>
        </w:sdtPr>
        <w:sdtEndPr/>
        <w:sdtContent>
          <w:r w:rsidR="00BB1E60" w:rsidRPr="005201D8">
            <w:rPr>
              <w:rFonts w:ascii="Trebuchet MS" w:eastAsia="Arial" w:hAnsi="Trebuchet MS" w:cs="Arial"/>
              <w:sz w:val="22"/>
              <w:szCs w:val="22"/>
            </w:rPr>
            <w:t>și investiții</w:t>
          </w:r>
        </w:sdtContent>
      </w:sdt>
      <w:r w:rsidR="00BB1E60" w:rsidRPr="005201D8">
        <w:rPr>
          <w:rFonts w:ascii="Trebuchet MS" w:eastAsia="Trebuchet MS" w:hAnsi="Trebuchet MS" w:cs="Arial"/>
          <w:sz w:val="22"/>
          <w:szCs w:val="22"/>
        </w:rPr>
        <w:t xml:space="preserve"> un plan de acțiune în scopul remedierii deficiențelor constatate de către coordonatorul național, pentru care s-au formulat inclusiv recomandări; </w:t>
      </w:r>
    </w:p>
    <w:p w:rsidR="008A0A99" w:rsidRPr="005201D8" w:rsidRDefault="00D5655D" w:rsidP="00556060">
      <w:pPr>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a </w:t>
      </w:r>
      <w:r w:rsidR="00BB1E60" w:rsidRPr="005201D8">
        <w:rPr>
          <w:rFonts w:ascii="Trebuchet MS" w:eastAsia="Trebuchet MS" w:hAnsi="Trebuchet MS" w:cs="Arial"/>
          <w:sz w:val="22"/>
          <w:szCs w:val="22"/>
        </w:rPr>
        <w:t xml:space="preserve">realiza, la termenele specificate, toate măsurile necesare implementării recomandărilor/constatărilor formulate de către entitățile de audit europene și naționale care au un impact asupra propriilor activități și a implementării PNRR și de a raporta coordonatorului de reformă modul de îndeplinire a obligațiilor/ deciziilor/recomandărilor în cauza, în termenele solicitate și/sau prevăzute; </w:t>
      </w:r>
    </w:p>
    <w:p w:rsidR="008A0A99" w:rsidRPr="005201D8" w:rsidRDefault="00D5655D" w:rsidP="00556060">
      <w:pPr>
        <w:numPr>
          <w:ilvl w:val="0"/>
          <w:numId w:val="13"/>
        </w:numPr>
        <w:tabs>
          <w:tab w:val="left" w:pos="284"/>
          <w:tab w:val="left" w:pos="567"/>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w:t>
      </w:r>
      <w:r w:rsidR="00BB1E60" w:rsidRPr="005201D8">
        <w:rPr>
          <w:rFonts w:ascii="Trebuchet MS" w:eastAsia="Trebuchet MS" w:hAnsi="Trebuchet MS" w:cs="Arial"/>
          <w:sz w:val="22"/>
          <w:szCs w:val="22"/>
        </w:rPr>
        <w:t>a păstra evidențe și documentele justificative, inclusiv datele statistice și alte înregistrări referitoare la investiții,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p>
    <w:p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a </w:t>
      </w:r>
      <w:r w:rsidR="00BB1E60" w:rsidRPr="005201D8">
        <w:rPr>
          <w:rFonts w:ascii="Trebuchet MS" w:eastAsia="Trebuchet MS" w:hAnsi="Trebuchet MS" w:cs="Arial"/>
          <w:color w:val="000000"/>
          <w:sz w:val="22"/>
          <w:szCs w:val="22"/>
        </w:rPr>
        <w:t xml:space="preserve">asigura și a menține o pistă de audit adecvată până la nivelul beneficiarilor </w:t>
      </w:r>
      <w:r w:rsidRPr="005201D8">
        <w:rPr>
          <w:rFonts w:ascii="Trebuchet MS" w:eastAsia="Trebuchet MS" w:hAnsi="Trebuchet MS" w:cs="Arial"/>
          <w:color w:val="000000"/>
          <w:sz w:val="22"/>
          <w:szCs w:val="22"/>
        </w:rPr>
        <w:t xml:space="preserve">săi </w:t>
      </w:r>
      <w:r w:rsidR="00BB1E60" w:rsidRPr="005201D8">
        <w:rPr>
          <w:rFonts w:ascii="Trebuchet MS" w:eastAsia="Trebuchet MS" w:hAnsi="Trebuchet MS" w:cs="Arial"/>
          <w:color w:val="000000"/>
          <w:sz w:val="22"/>
          <w:szCs w:val="22"/>
        </w:rPr>
        <w:t xml:space="preserve">și beneficiarilor </w:t>
      </w:r>
      <w:r w:rsidRPr="005201D8">
        <w:rPr>
          <w:rFonts w:ascii="Trebuchet MS" w:eastAsia="Trebuchet MS" w:hAnsi="Trebuchet MS" w:cs="Arial"/>
          <w:color w:val="000000"/>
          <w:sz w:val="22"/>
          <w:szCs w:val="22"/>
        </w:rPr>
        <w:t xml:space="preserve">săi </w:t>
      </w:r>
      <w:r w:rsidR="00BB1E60" w:rsidRPr="005201D8">
        <w:rPr>
          <w:rFonts w:ascii="Trebuchet MS" w:eastAsia="Trebuchet MS" w:hAnsi="Trebuchet MS" w:cs="Arial"/>
          <w:color w:val="000000"/>
          <w:sz w:val="22"/>
          <w:szCs w:val="22"/>
        </w:rPr>
        <w:t>reali, precum și securitatea datelor utilizate în exercitarea obligațiilor asumate prin prezentul Contract de finanțare;</w:t>
      </w:r>
    </w:p>
    <w:p w:rsidR="008A0A99" w:rsidRPr="005201D8" w:rsidRDefault="00BB1E60"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în scopul atribuirii contractelor de achiziții publice necesare pentru implementarea investițiilor care fac obiectul prezentului Contract de finanțare, </w:t>
      </w:r>
      <w:r w:rsidR="00D5655D" w:rsidRPr="005201D8">
        <w:rPr>
          <w:rFonts w:ascii="Trebuchet MS" w:hAnsi="Trebuchet MS" w:cs="Arial"/>
          <w:sz w:val="22"/>
          <w:szCs w:val="22"/>
        </w:rPr>
        <w:t>B</w:t>
      </w:r>
      <w:r w:rsidR="00D5655D" w:rsidRPr="005201D8">
        <w:rPr>
          <w:rFonts w:ascii="Trebuchet MS" w:eastAsia="Trebuchet MS" w:hAnsi="Trebuchet MS" w:cs="Arial"/>
          <w:sz w:val="22"/>
          <w:szCs w:val="22"/>
        </w:rPr>
        <w:t xml:space="preserve">eneficiarul are obligația de a </w:t>
      </w:r>
      <w:r w:rsidRPr="005201D8">
        <w:rPr>
          <w:rFonts w:ascii="Trebuchet MS" w:eastAsia="Trebuchet MS" w:hAnsi="Trebuchet MS" w:cs="Arial"/>
          <w:color w:val="000000"/>
          <w:sz w:val="22"/>
          <w:szCs w:val="22"/>
        </w:rPr>
        <w:t>respecta prevederile legislației naționale și comunitare aplicabile în domeniul achizițiilor publice;</w:t>
      </w:r>
    </w:p>
    <w:p w:rsidR="008A0A99" w:rsidRPr="00692F2F" w:rsidRDefault="00D5655D" w:rsidP="00692F2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prevadă, în contractele încheiate, obligația operatorului economic de a prezenta toate documentele/informațiile solicitate de către persoanele autorizate și/sau organismele de control/audit existente la nivel european și național;</w:t>
      </w:r>
    </w:p>
    <w:p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 xml:space="preserve">țină evidență contabilă folosind conturi analitice distincte pentru măsurile/investițiile menționate la art. 1. Sistemul contabil utilizat va fi în conformitate cu legislația națională și comunitară în vigoare. </w:t>
      </w: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solicite reconcilierea contabilă;</w:t>
      </w:r>
    </w:p>
    <w:p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color w:val="000000"/>
          <w:sz w:val="22"/>
          <w:szCs w:val="22"/>
        </w:rPr>
        <w:t>de a păstra, în bune condiții, pe întreaga perioadă de valabilitate a contractului, toate documentele aferente realizării investițiilor de la art. 1, în original, inclusiv documentele contabile privind activitățile și cheltuielile efectuate, în conformitate cu regulamentele comunitare și legislația națională, sub sancțiunea restituirii tuturor sumelor rambursate, aferente documentelor lipsă;</w:t>
      </w:r>
    </w:p>
    <w:p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color w:val="000000"/>
          <w:sz w:val="22"/>
          <w:szCs w:val="22"/>
        </w:rPr>
        <w:t>de a arhiva în mod corespunzător toate datele/documentele aferente procesului de implementare a contractului de finanțare și în format electronic, inclusiv în scopul permiterii accesului neîngrădit la aceste documente entităților naționale/europene cu atribuții în verificarea, controlul și auditarea fondurilor</w:t>
      </w:r>
      <w:r w:rsidR="00556060" w:rsidRPr="005201D8">
        <w:rPr>
          <w:rFonts w:ascii="Trebuchet MS" w:eastAsia="Trebuchet MS" w:hAnsi="Trebuchet MS" w:cs="Arial"/>
          <w:color w:val="000000"/>
          <w:sz w:val="22"/>
          <w:szCs w:val="22"/>
        </w:rPr>
        <w:t>.</w:t>
      </w:r>
      <w:r w:rsidR="00BB1E60" w:rsidRPr="005201D8">
        <w:rPr>
          <w:rFonts w:ascii="Trebuchet MS" w:eastAsia="Trebuchet MS" w:hAnsi="Trebuchet MS" w:cs="Arial"/>
          <w:color w:val="000000"/>
          <w:sz w:val="22"/>
          <w:szCs w:val="22"/>
        </w:rPr>
        <w:t xml:space="preserve"> </w:t>
      </w:r>
    </w:p>
    <w:p w:rsidR="008A0A99" w:rsidRPr="005201D8" w:rsidRDefault="008A0A99">
      <w:pPr>
        <w:spacing w:line="252" w:lineRule="auto"/>
        <w:ind w:left="0" w:hanging="2"/>
        <w:jc w:val="both"/>
        <w:rPr>
          <w:rFonts w:ascii="Trebuchet MS" w:eastAsia="Trebuchet MS" w:hAnsi="Trebuchet MS" w:cs="Trebuchet MS"/>
          <w:color w:val="FF0000"/>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 - Angajamente comune ale părţilor</w:t>
      </w:r>
    </w:p>
    <w:p w:rsidR="008A0A99" w:rsidRPr="005201D8" w:rsidRDefault="008A0A99">
      <w:pPr>
        <w:spacing w:before="60"/>
        <w:ind w:left="0" w:hanging="2"/>
        <w:jc w:val="both"/>
        <w:rPr>
          <w:rFonts w:ascii="Trebuchet MS" w:eastAsia="Trebuchet MS" w:hAnsi="Trebuchet MS" w:cs="Trebuchet MS"/>
          <w:sz w:val="22"/>
          <w:szCs w:val="22"/>
        </w:rPr>
      </w:pPr>
    </w:p>
    <w:p w:rsidR="008A0A99" w:rsidRPr="005201D8" w:rsidRDefault="00BB1E60" w:rsidP="004D6315">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7. </w:t>
      </w:r>
      <w:r w:rsidR="004D6315">
        <w:rPr>
          <w:rFonts w:ascii="Trebuchet MS" w:eastAsia="Trebuchet MS" w:hAnsi="Trebuchet MS" w:cs="Arial"/>
          <w:b/>
          <w:sz w:val="22"/>
          <w:szCs w:val="22"/>
        </w:rPr>
        <w:t xml:space="preserve">- </w:t>
      </w:r>
      <w:r w:rsidRPr="005201D8">
        <w:rPr>
          <w:rFonts w:ascii="Trebuchet MS" w:eastAsia="Trebuchet MS" w:hAnsi="Trebuchet MS" w:cs="Arial"/>
          <w:b/>
          <w:sz w:val="22"/>
          <w:szCs w:val="22"/>
        </w:rPr>
        <w:t xml:space="preserve">(1) </w:t>
      </w:r>
      <w:r w:rsidRPr="005201D8">
        <w:rPr>
          <w:rFonts w:ascii="Trebuchet MS" w:eastAsia="Trebuchet MS" w:hAnsi="Trebuchet MS" w:cs="Arial"/>
          <w:sz w:val="22"/>
          <w:szCs w:val="22"/>
        </w:rPr>
        <w:t>Păr</w:t>
      </w:r>
      <w:r w:rsidR="000152BA">
        <w:rPr>
          <w:rFonts w:ascii="Trebuchet MS" w:eastAsia="Trebuchet MS" w:hAnsi="Trebuchet MS" w:cs="Arial"/>
          <w:sz w:val="22"/>
          <w:szCs w:val="22"/>
        </w:rPr>
        <w:t>ț</w:t>
      </w:r>
      <w:r w:rsidRPr="005201D8">
        <w:rPr>
          <w:rFonts w:ascii="Trebuchet MS" w:eastAsia="Trebuchet MS" w:hAnsi="Trebuchet MS" w:cs="Arial"/>
          <w:sz w:val="22"/>
          <w:szCs w:val="22"/>
        </w:rPr>
        <w:t>ile se angajează:</w:t>
      </w:r>
    </w:p>
    <w:p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să îndeplinească în mod corespunzător obligaţiile, atribuţiile și responsabilităţile ce le revin în baza prezentului Contract de finanțare, cu respectarea principiilor transparenţei, parteneriatului, a unui management adecvat și a bunei gestiuni financiare, în conformitate cu prevederile legislaţiei europene şi naţionale şi cu procedurile interne;</w:t>
      </w:r>
    </w:p>
    <w:p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să întreprindă toate diligențele necesare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rsidR="008A0A99" w:rsidRPr="005201D8" w:rsidRDefault="00BB1E60" w:rsidP="00D5655D">
      <w:pPr>
        <w:numPr>
          <w:ilvl w:val="0"/>
          <w:numId w:val="23"/>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utilizează reguli şi proceduri care să asigure respectarea următoarelor principii:</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 o bună gestiune financiară bazată pe aplicarea principiilor economicităţii, eficacităţii şi eficienţei;</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 respectarea principiilor de liberă concurenţă şi de tratament egal şi nediscriminatoriu;</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 transparenţa - punerea la dispoziţia tuturor celor interesaţi a informaţiilor referitoare la aplicarea procedurii pentru acordarea fondurilor externe nerambursabile/rambursabile alocate României prin Mecanismul de redresare și reziliență;</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 prevenirea apariției fraudei și corupției prin identificarea și analiza factorilor de risc și vulnerabilităților; </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 prevenirea apariţiei situaţiilor de conflict de interese în cursul întregii proceduri de selecţie a proiectelor de finanţat</w:t>
      </w:r>
      <w:r w:rsidRPr="005201D8">
        <w:rPr>
          <w:rFonts w:ascii="Trebuchet MS" w:eastAsia="Arial" w:hAnsi="Trebuchet MS" w:cs="Arial"/>
          <w:sz w:val="22"/>
          <w:szCs w:val="22"/>
        </w:rPr>
        <w:t>, precum și ulterior acestei proceduri;</w:t>
      </w:r>
      <w:r w:rsidRPr="005201D8">
        <w:rPr>
          <w:rFonts w:ascii="Trebuchet MS" w:eastAsia="Trebuchet MS" w:hAnsi="Trebuchet MS" w:cs="Arial"/>
          <w:sz w:val="22"/>
          <w:szCs w:val="22"/>
        </w:rPr>
        <w:t>;</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rsidR="00D5655D" w:rsidRDefault="00D5655D">
      <w:pPr>
        <w:tabs>
          <w:tab w:val="left" w:pos="284"/>
          <w:tab w:val="left" w:pos="426"/>
        </w:tabs>
        <w:spacing w:before="60"/>
        <w:ind w:left="0" w:hanging="2"/>
        <w:jc w:val="both"/>
        <w:rPr>
          <w:rFonts w:ascii="Trebuchet MS" w:eastAsia="Trebuchet MS" w:hAnsi="Trebuchet MS" w:cs="Arial"/>
          <w:sz w:val="22"/>
          <w:szCs w:val="22"/>
        </w:rPr>
      </w:pPr>
    </w:p>
    <w:p w:rsidR="00814843" w:rsidRPr="005201D8" w:rsidRDefault="00814843">
      <w:pPr>
        <w:tabs>
          <w:tab w:val="left" w:pos="284"/>
          <w:tab w:val="left" w:pos="426"/>
        </w:tabs>
        <w:spacing w:before="60"/>
        <w:ind w:left="0" w:hanging="2"/>
        <w:jc w:val="both"/>
        <w:rPr>
          <w:rFonts w:ascii="Trebuchet MS" w:eastAsia="Trebuchet MS" w:hAnsi="Trebuchet MS" w:cs="Arial"/>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 - Modificări și completări ale contractului de finanțare</w:t>
      </w:r>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 8. </w:t>
      </w:r>
      <w:r w:rsidR="004D6315">
        <w:rPr>
          <w:rFonts w:ascii="Trebuchet MS" w:eastAsia="Trebuchet MS" w:hAnsi="Trebuchet MS" w:cs="Arial"/>
          <w:b/>
          <w:color w:val="000000"/>
          <w:sz w:val="22"/>
          <w:szCs w:val="22"/>
        </w:rPr>
        <w:t xml:space="preserve">- </w:t>
      </w:r>
      <w:r w:rsidRPr="005201D8">
        <w:rPr>
          <w:rFonts w:ascii="Trebuchet MS" w:eastAsia="Trebuchet MS" w:hAnsi="Trebuchet MS" w:cs="Arial"/>
          <w:color w:val="000000"/>
          <w:sz w:val="22"/>
          <w:szCs w:val="22"/>
        </w:rPr>
        <w:t>(1) Prezentul contract poate fi modificat și/sau completat prin una din următoarele modalităţi:</w:t>
      </w:r>
    </w:p>
    <w:p w:rsidR="008A0A99" w:rsidRPr="005201D8" w:rsidRDefault="00BB1E60">
      <w:pPr>
        <w:numPr>
          <w:ilvl w:val="0"/>
          <w:numId w:val="33"/>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prin efectul legii, ca urmare a intrării în vigoare a unor prevederi legale care produc efecte asupra conţinutului prezentului contract;</w:t>
      </w:r>
    </w:p>
    <w:p w:rsidR="008A0A99" w:rsidRPr="005201D8" w:rsidRDefault="00BB1E60">
      <w:pPr>
        <w:numPr>
          <w:ilvl w:val="0"/>
          <w:numId w:val="33"/>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prin act adi</w:t>
      </w:r>
      <w:r w:rsidR="00556060" w:rsidRPr="005201D8">
        <w:rPr>
          <w:rFonts w:ascii="Trebuchet MS" w:eastAsia="Trebuchet MS" w:hAnsi="Trebuchet MS" w:cs="Arial"/>
          <w:sz w:val="22"/>
          <w:szCs w:val="22"/>
        </w:rPr>
        <w:t>ț</w:t>
      </w:r>
      <w:r w:rsidRPr="005201D8">
        <w:rPr>
          <w:rFonts w:ascii="Trebuchet MS" w:eastAsia="Trebuchet MS" w:hAnsi="Trebuchet MS" w:cs="Arial"/>
          <w:sz w:val="22"/>
          <w:szCs w:val="22"/>
        </w:rPr>
        <w:t>ional, în baza acordului de voinţă al părţilor, realizat pe întreaga durată de valabilitate a contractului de finanțare, pentru modificarea/completarea clauzelor și/sau a Anexelor acestuia.</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(2) Actele adiționale menționate la alin. (1) lit. b) intră în vigoare la data semnării de către reprezentantul legal/împuternicit al MCID, după ce au fost semnate în prealabil de către reprezentan</w:t>
      </w:r>
      <w:r w:rsidR="00556060" w:rsidRPr="005201D8">
        <w:rPr>
          <w:rFonts w:ascii="Trebuchet MS" w:eastAsia="Trebuchet MS" w:hAnsi="Trebuchet MS" w:cs="Arial"/>
          <w:sz w:val="22"/>
          <w:szCs w:val="22"/>
        </w:rPr>
        <w:t>tul</w:t>
      </w:r>
      <w:r w:rsidRPr="005201D8">
        <w:rPr>
          <w:rFonts w:ascii="Trebuchet MS" w:eastAsia="Trebuchet MS" w:hAnsi="Trebuchet MS" w:cs="Arial"/>
          <w:sz w:val="22"/>
          <w:szCs w:val="22"/>
        </w:rPr>
        <w:t xml:space="preserve"> legal/împuternicit a</w:t>
      </w:r>
      <w:r w:rsidR="00556060" w:rsidRPr="005201D8">
        <w:rPr>
          <w:rFonts w:ascii="Trebuchet MS" w:eastAsia="Trebuchet MS" w:hAnsi="Trebuchet MS" w:cs="Arial"/>
          <w:sz w:val="22"/>
          <w:szCs w:val="22"/>
        </w:rPr>
        <w:t>l</w:t>
      </w:r>
      <w:r w:rsidRPr="005201D8">
        <w:rPr>
          <w:rFonts w:ascii="Trebuchet MS" w:eastAsia="Trebuchet MS" w:hAnsi="Trebuchet MS" w:cs="Arial"/>
          <w:sz w:val="22"/>
          <w:szCs w:val="22"/>
        </w:rPr>
        <w:t xml:space="preserve"> Beneficiar</w:t>
      </w:r>
      <w:r w:rsidR="00556060" w:rsidRPr="005201D8">
        <w:rPr>
          <w:rFonts w:ascii="Trebuchet MS" w:eastAsia="Trebuchet MS" w:hAnsi="Trebuchet MS" w:cs="Arial"/>
          <w:sz w:val="22"/>
          <w:szCs w:val="22"/>
        </w:rPr>
        <w:t>ului</w:t>
      </w:r>
      <w:r w:rsidRPr="005201D8">
        <w:rPr>
          <w:rFonts w:ascii="Trebuchet MS" w:eastAsia="Trebuchet MS" w:hAnsi="Trebuchet MS" w:cs="Arial"/>
          <w:sz w:val="22"/>
          <w:szCs w:val="22"/>
        </w:rPr>
        <w:t xml:space="preserve">, cu excepția cazurilor în care prin actul adițional se confirmă modificări intervenite în legislația națională și/sau comunitară, situație în care, modificarea intră în vigoare de la data menționată în actul normativ corespunzător. </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VII - Conflict de interese</w:t>
      </w:r>
    </w:p>
    <w:p w:rsidR="008A0A99" w:rsidRPr="005201D8" w:rsidRDefault="008A0A99">
      <w:pPr>
        <w:spacing w:line="228" w:lineRule="auto"/>
        <w:ind w:left="0" w:right="14" w:hanging="2"/>
        <w:jc w:val="both"/>
        <w:rPr>
          <w:rFonts w:ascii="Trebuchet MS" w:eastAsia="Trebuchet MS" w:hAnsi="Trebuchet MS" w:cs="Trebuchet MS"/>
          <w:color w:val="000000"/>
          <w:sz w:val="22"/>
          <w:szCs w:val="22"/>
        </w:rPr>
      </w:pPr>
    </w:p>
    <w:p w:rsidR="008A0A99" w:rsidRDefault="00BB1E60">
      <w:pPr>
        <w:ind w:left="0" w:right="21" w:hanging="2"/>
        <w:jc w:val="both"/>
        <w:rPr>
          <w:rFonts w:ascii="Trebuchet MS" w:eastAsia="Trebuchet MS" w:hAnsi="Trebuchet MS" w:cs="Arial"/>
          <w:sz w:val="22"/>
          <w:szCs w:val="22"/>
        </w:rPr>
      </w:pPr>
      <w:r w:rsidRPr="005201D8">
        <w:rPr>
          <w:rFonts w:ascii="Trebuchet MS" w:eastAsia="Trebuchet MS" w:hAnsi="Trebuchet MS" w:cs="Arial"/>
          <w:b/>
          <w:color w:val="000000"/>
          <w:sz w:val="22"/>
          <w:szCs w:val="22"/>
        </w:rPr>
        <w:t xml:space="preserve">Art.9. - </w:t>
      </w:r>
      <w:r w:rsidRPr="005201D8">
        <w:rPr>
          <w:rFonts w:ascii="Trebuchet MS" w:eastAsia="Trebuchet MS" w:hAnsi="Trebuchet MS" w:cs="Arial"/>
          <w:color w:val="000000"/>
          <w:sz w:val="22"/>
          <w:szCs w:val="22"/>
        </w:rPr>
        <w:t xml:space="preserve">Părțile se obligă să ia toate măsurile pentru respectarea regulilor pentru evitarea conflictului de interese, în conformitate cu prevederile </w:t>
      </w:r>
      <w:r w:rsidRPr="005201D8">
        <w:rPr>
          <w:rFonts w:ascii="Trebuchet MS" w:eastAsia="Trebuchet MS" w:hAnsi="Trebuchet MS" w:cs="Arial"/>
          <w:sz w:val="22"/>
          <w:szCs w:val="22"/>
        </w:rPr>
        <w:t xml:space="preserve">legislaţiei naţionale și/sau europene incidente în vigoare, </w:t>
      </w:r>
      <w:r w:rsidRPr="005201D8">
        <w:rPr>
          <w:rFonts w:ascii="Trebuchet MS" w:eastAsia="Trebuchet MS" w:hAnsi="Trebuchet MS" w:cs="Arial"/>
          <w:sz w:val="22"/>
          <w:szCs w:val="22"/>
        </w:rPr>
        <w:lastRenderedPageBreak/>
        <w:t>fără a se limita la acestea, precum și să se informeze reciproc, de îndată ce au luat la cunoștință, în legătură cu orice situație care dă naștere sau este posibil să dea naștere unui astfel de conflict.</w:t>
      </w:r>
    </w:p>
    <w:p w:rsidR="004D6315" w:rsidRPr="005201D8" w:rsidRDefault="004D6315">
      <w:pPr>
        <w:ind w:left="0" w:right="21" w:hanging="2"/>
        <w:jc w:val="both"/>
        <w:rPr>
          <w:rFonts w:ascii="Trebuchet MS" w:eastAsia="Trebuchet MS" w:hAnsi="Trebuchet MS" w:cs="Arial"/>
          <w:sz w:val="22"/>
          <w:szCs w:val="22"/>
        </w:rPr>
      </w:pPr>
    </w:p>
    <w:p w:rsidR="008A0A99" w:rsidRPr="005201D8" w:rsidRDefault="00E64B75">
      <w:pPr>
        <w:ind w:left="0" w:hanging="2"/>
        <w:jc w:val="both"/>
        <w:rPr>
          <w:rFonts w:ascii="Trebuchet MS" w:eastAsia="Trebuchet MS" w:hAnsi="Trebuchet MS" w:cs="Trebuchet MS"/>
          <w:sz w:val="22"/>
          <w:szCs w:val="22"/>
        </w:rPr>
      </w:pPr>
      <w:sdt>
        <w:sdtPr>
          <w:rPr>
            <w:rFonts w:ascii="Trebuchet MS" w:hAnsi="Trebuchet MS"/>
            <w:sz w:val="22"/>
            <w:szCs w:val="22"/>
          </w:rPr>
          <w:tag w:val="goog_rdk_55"/>
          <w:id w:val="1578400546"/>
        </w:sdtPr>
        <w:sdtEndPr/>
        <w:sdtContent>
          <w:r w:rsidR="00BB1E60" w:rsidRPr="005201D8">
            <w:rPr>
              <w:rFonts w:ascii="Trebuchet MS" w:eastAsia="Arial" w:hAnsi="Trebuchet MS" w:cs="Arial"/>
              <w:b/>
              <w:sz w:val="22"/>
              <w:szCs w:val="22"/>
            </w:rPr>
            <w:t>Capitolul VIII - Protecția intereselor financiare ale Uniunii</w:t>
          </w:r>
        </w:sdtContent>
      </w:sdt>
    </w:p>
    <w:p w:rsidR="008A0A99" w:rsidRPr="005201D8" w:rsidRDefault="008A0A99">
      <w:pPr>
        <w:pBdr>
          <w:top w:val="nil"/>
          <w:left w:val="nil"/>
          <w:bottom w:val="nil"/>
          <w:right w:val="nil"/>
          <w:between w:val="nil"/>
        </w:pBdr>
        <w:spacing w:after="120" w:line="240" w:lineRule="auto"/>
        <w:ind w:left="0" w:hanging="2"/>
        <w:jc w:val="both"/>
        <w:rPr>
          <w:rFonts w:ascii="Trebuchet MS" w:eastAsia="Trebuchet MS" w:hAnsi="Trebuchet MS" w:cs="Trebuchet MS"/>
          <w:color w:val="000000"/>
          <w:sz w:val="22"/>
          <w:szCs w:val="22"/>
        </w:rPr>
      </w:pPr>
    </w:p>
    <w:p w:rsidR="008A0A99" w:rsidRPr="005201D8" w:rsidRDefault="00BB1E60">
      <w:pPr>
        <w:pBdr>
          <w:top w:val="nil"/>
          <w:left w:val="nil"/>
          <w:bottom w:val="nil"/>
          <w:right w:val="nil"/>
          <w:between w:val="nil"/>
        </w:pBdr>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Art.10. </w:t>
      </w:r>
    </w:p>
    <w:p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MCID verifică dacă finanțarea a fost utilizată în mod corespunzător în conformitate cu toate normele aplicabile, în special în ceea ce privește prevenirea, detectarea și corectarea fraudei, a corupției și a conflictelor de interese.</w:t>
      </w:r>
    </w:p>
    <w:p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MCID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numele destinatarului final al fondurilor;</w:t>
      </w:r>
    </w:p>
    <w:p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numele contractantului și al subcontractantului, în cazul în care destinatarul final al fondurilor este o autoritate contractantă în conformitate cu dreptul Uniunii sau cu dreptul intern privind achizițiile publice;</w:t>
      </w:r>
    </w:p>
    <w:p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o listă a tuturor măsurilor de punere în aplicare a reformelor și a proiectelor de investiții în cadrul PNRR, așa cum acestea rezultă din CID și textul Aranjamentelor Operaționale.</w:t>
      </w:r>
    </w:p>
    <w:p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în acest sens. Dacă este necesar, Comisia poate fi asistată de experți externi independenți sau de societăți de audit externe. </w:t>
      </w:r>
    </w:p>
    <w:p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situația în care Comisia Europeană dezangajează fondurile asociate jaloanelor și țintelor  pentru care au fost suspendate plățile/ acordul privind contribuția financiară și/sau acordul de împrumut, prevederile prezentului contract se suspendă, până la identificarea de noi surse de finanțare;</w:t>
      </w:r>
    </w:p>
    <w:p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situația în care Comisia Europeană dezangajează fondurile asociate jaloanelor și țintelor, coordonatorul de reforme și/sau investiții suspendă parțial activitățile aferente țintelor și jaloanelor respective din cadrul  contractelor/deciziilor/ordinelor aflate în derulare, până la identificarea de noi surse de finanțare sau, după caz, condiționează încetarea acestora, prin acordul părților, de  restituirea sumelor plătite.</w:t>
      </w:r>
    </w:p>
    <w:p w:rsidR="008A0A99" w:rsidRPr="005201D8" w:rsidRDefault="008A0A99">
      <w:pPr>
        <w:spacing w:after="120"/>
        <w:ind w:left="0" w:hanging="2"/>
        <w:jc w:val="both"/>
        <w:rPr>
          <w:rFonts w:ascii="Trebuchet MS" w:eastAsia="Trebuchet MS" w:hAnsi="Trebuchet MS" w:cs="Trebuchet MS"/>
          <w:sz w:val="22"/>
          <w:szCs w:val="22"/>
        </w:rPr>
      </w:pP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Verificări și controale efectuate de Comisie, de Oficiul European de Luptă Antifraudă (OLAF), de Curtea de Conturi Europeană (CCE) și de Parchetul European (EPPO), DLAF, DNA, Autoritatea de Audit</w:t>
      </w:r>
    </w:p>
    <w:p w:rsidR="008A0A99" w:rsidRPr="005201D8" w:rsidRDefault="00BB1E60">
      <w:pPr>
        <w:pBdr>
          <w:top w:val="nil"/>
          <w:left w:val="nil"/>
          <w:bottom w:val="nil"/>
          <w:right w:val="nil"/>
          <w:between w:val="nil"/>
        </w:pBdr>
        <w:tabs>
          <w:tab w:val="left" w:pos="142"/>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 11. </w:t>
      </w:r>
    </w:p>
    <w:p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prevenirea, detectarea și corectarea fraudei, a corupției și a conflictelor de interese care afectează interesele financiare ale Uniunii, inclusiv aplicarea art. 11 din Acordul privind contribuția financiară;</w:t>
      </w:r>
    </w:p>
    <w:p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aplicarea art. 4 alin. (2) din Acordul privind contribuția financiară;</w:t>
      </w:r>
    </w:p>
    <w:p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informațiile și justificarea privind îndeplinirea satisfăcătoare a obiectivelor de etapă și a țintelor într-o cerere de plată.</w:t>
      </w:r>
    </w:p>
    <w:p w:rsidR="008A0A99" w:rsidRPr="005201D8" w:rsidRDefault="00BB1E60" w:rsidP="00C47D2D">
      <w:p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lastRenderedPageBreak/>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Raportat prerogativelor de control enunțate la alin (1), părțile au obligația păstrării și furnizării documentelor justificative adecvate.</w:t>
      </w:r>
    </w:p>
    <w:p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Următoarele organisme își pot exercita drepturile prevăzute la art. 129 alin. (1) din Regulamentul financiar și pot efectua analize, verificări, audituri și investigații:</w:t>
      </w:r>
    </w:p>
    <w:p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Oficiul European de Luptă Antifraudă (OLAF) în temeiul Regulamentelor nr. 883/2013</w:t>
      </w:r>
      <w:r w:rsidRPr="005201D8">
        <w:rPr>
          <w:rFonts w:ascii="Trebuchet MS" w:hAnsi="Trebuchet MS" w:cs="Arial"/>
          <w:sz w:val="22"/>
          <w:szCs w:val="22"/>
          <w:vertAlign w:val="superscript"/>
        </w:rPr>
        <w:footnoteReference w:id="1"/>
      </w:r>
      <w:sdt>
        <w:sdtPr>
          <w:rPr>
            <w:rFonts w:ascii="Trebuchet MS" w:hAnsi="Trebuchet MS" w:cs="Arial"/>
            <w:sz w:val="22"/>
            <w:szCs w:val="22"/>
          </w:rPr>
          <w:tag w:val="goog_rdk_56"/>
          <w:id w:val="-380088895"/>
        </w:sdtPr>
        <w:sdtEndPr/>
        <w:sdtContent>
          <w:r w:rsidRPr="005201D8">
            <w:rPr>
              <w:rFonts w:ascii="Trebuchet MS" w:eastAsia="Arial" w:hAnsi="Trebuchet MS" w:cs="Arial"/>
              <w:sz w:val="22"/>
              <w:szCs w:val="22"/>
            </w:rPr>
            <w:t xml:space="preserve"> și nr. 2185/96</w:t>
          </w:r>
        </w:sdtContent>
      </w:sdt>
      <w:r w:rsidRPr="005201D8">
        <w:rPr>
          <w:rFonts w:ascii="Trebuchet MS" w:hAnsi="Trebuchet MS" w:cs="Arial"/>
          <w:sz w:val="22"/>
          <w:szCs w:val="22"/>
          <w:vertAlign w:val="superscript"/>
        </w:rPr>
        <w:footnoteReference w:id="2"/>
      </w:r>
      <w:r w:rsidRPr="005201D8">
        <w:rPr>
          <w:rFonts w:ascii="Trebuchet MS" w:eastAsia="Trebuchet MS" w:hAnsi="Trebuchet MS" w:cs="Arial"/>
          <w:sz w:val="22"/>
          <w:szCs w:val="22"/>
        </w:rPr>
        <w:t>;</w:t>
      </w:r>
    </w:p>
    <w:p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Parchetul European (EPPO) în temeiul Regulamentului 2017/1939, în măsura în care EPPO este competent; </w:t>
      </w:r>
    </w:p>
    <w:p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Curtea de Conturi Europeană (CCE), în temeiul articolul 287 din Tratatul privind funcționarea Uniunii Europene (TFUE) și al articolul 257 din Regulamentul financiar;</w:t>
      </w:r>
    </w:p>
    <w:p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Autorități naționale precum: DLAF, DNA, Autoritatea de Audit. </w:t>
      </w:r>
    </w:p>
    <w:p w:rsidR="008A0A99" w:rsidRPr="005201D8" w:rsidRDefault="00BB1E60" w:rsidP="003B0E5E">
      <w:pPr>
        <w:numPr>
          <w:ilvl w:val="2"/>
          <w:numId w:val="3"/>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convin și cooperează în vederea verificărilor, analizelor, auditurilor și investigațiilor realizate de organismele evidențiate la alineatul (3) și furnizează toate informațiile și documentele solicitate în scopul lor.</w:t>
      </w:r>
    </w:p>
    <w:p w:rsidR="008A0A99" w:rsidRDefault="00BB1E60" w:rsidP="003B0E5E">
      <w:pPr>
        <w:numPr>
          <w:ilvl w:val="2"/>
          <w:numId w:val="3"/>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Părțile se angajează să asigure funcționarilor Comisiei, OLAF, CCE, DLAF, DNA, AA și, în măsura în care este competent, EPPO și reprezentanților autorizați ai acestora, acces la 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rsidR="004D6315" w:rsidRPr="005201D8" w:rsidRDefault="004D6315" w:rsidP="004D6315">
      <w:pPr>
        <w:spacing w:line="240" w:lineRule="auto"/>
        <w:ind w:leftChars="0" w:left="0" w:firstLineChars="0" w:firstLine="0"/>
        <w:jc w:val="both"/>
        <w:rPr>
          <w:rFonts w:ascii="Trebuchet MS" w:eastAsia="Trebuchet MS" w:hAnsi="Trebuchet MS" w:cs="Arial"/>
          <w:sz w:val="22"/>
          <w:szCs w:val="22"/>
        </w:rPr>
      </w:pPr>
    </w:p>
    <w:p w:rsidR="008A0A99" w:rsidRPr="005201D8" w:rsidRDefault="00E64B75">
      <w:pPr>
        <w:spacing w:before="144"/>
        <w:ind w:left="0" w:hanging="2"/>
        <w:jc w:val="both"/>
        <w:rPr>
          <w:rFonts w:ascii="Trebuchet MS" w:eastAsia="Trebuchet MS" w:hAnsi="Trebuchet MS" w:cs="Trebuchet MS"/>
          <w:sz w:val="22"/>
          <w:szCs w:val="22"/>
        </w:rPr>
      </w:pPr>
      <w:sdt>
        <w:sdtPr>
          <w:rPr>
            <w:rFonts w:ascii="Trebuchet MS" w:hAnsi="Trebuchet MS"/>
            <w:sz w:val="22"/>
            <w:szCs w:val="22"/>
          </w:rPr>
          <w:tag w:val="goog_rdk_57"/>
          <w:id w:val="-2059935807"/>
        </w:sdtPr>
        <w:sdtEndPr/>
        <w:sdtContent>
          <w:r w:rsidR="00BB1E60" w:rsidRPr="005201D8">
            <w:rPr>
              <w:rFonts w:ascii="Trebuchet MS" w:eastAsia="Arial" w:hAnsi="Trebuchet MS" w:cs="Arial"/>
              <w:b/>
              <w:sz w:val="22"/>
              <w:szCs w:val="22"/>
            </w:rPr>
            <w:t>Capitolul IX - Monitorizarea și raportare</w:t>
          </w:r>
        </w:sdtContent>
      </w:sdt>
    </w:p>
    <w:p w:rsidR="008A0A99" w:rsidRPr="005201D8" w:rsidRDefault="00BB1E60">
      <w:pPr>
        <w:spacing w:before="144"/>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Monitorizarea implementării contractului de finanțare</w:t>
      </w:r>
    </w:p>
    <w:p w:rsidR="008A0A99" w:rsidRPr="005201D8" w:rsidRDefault="00BB1E60" w:rsidP="003B0E5E">
      <w:pPr>
        <w:spacing w:before="144"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12. - </w:t>
      </w:r>
      <w:r w:rsidRPr="005201D8">
        <w:rPr>
          <w:rFonts w:ascii="Trebuchet MS" w:eastAsia="Trebuchet MS" w:hAnsi="Trebuchet MS" w:cs="Arial"/>
          <w:sz w:val="22"/>
          <w:szCs w:val="22"/>
        </w:rPr>
        <w:t>MCID urmăre</w:t>
      </w:r>
      <w:r w:rsidR="003B0E5E" w:rsidRPr="005201D8">
        <w:rPr>
          <w:rFonts w:ascii="Trebuchet MS" w:eastAsia="Trebuchet MS" w:hAnsi="Trebuchet MS" w:cs="Arial"/>
          <w:sz w:val="22"/>
          <w:szCs w:val="22"/>
        </w:rPr>
        <w:t>ște</w:t>
      </w:r>
      <w:r w:rsidRPr="005201D8">
        <w:rPr>
          <w:rFonts w:ascii="Trebuchet MS" w:eastAsia="Trebuchet MS" w:hAnsi="Trebuchet MS" w:cs="Arial"/>
          <w:sz w:val="22"/>
          <w:szCs w:val="22"/>
        </w:rPr>
        <w:t xml:space="preserve"> stadiul implementării contractului de finanțare prin:</w:t>
      </w:r>
    </w:p>
    <w:p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verificarea documentelor: verifică toate documentele aferente implementării măsurilor/investițiilor prevăzute la art. 1 și corectitudinea datelor și informațiilor din rapoartele de progres elaborate și transmise de către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eneficiari (inclusiv progresul fizic al măsurilor/investițiilor). În procesul de monitorizare verifică dacă datele raportului de progres al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eneficiarului sunt reale, dacă măsurile/investițiile se implementează în conformitate cu prevederile contractuale și respectă prevederile legislației naționale și comunitare. De asemenea, verifică rezultatele raportate și urmărește evoluția în timp a indicatorilor stabiliți prin contractul de finanțare;</w:t>
      </w:r>
    </w:p>
    <w:p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vizite la fața locului: efectuează vizite la fața locului. Scopul vizitei este de a verifica la fața locului progresul fizic al măsurilor/ investițiilor și acuratețea/corelarea datelor înscrise în rapoartele de progres, culegerea de date suplimentare vizând stadiul implementării (probleme întâmpinate), precum și de a asigura o comunicare adecvată cu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 De asemenea, vizitele la fața locului se vor efectua ori de câte ori situația o impune (sesizări, interpelări, articole în presă, la solicitarea coordonatorului național), inclusiv în vederea aprobării/respingerii propunerilor de modificare a contractelor de finanțare transmise de beneficiari;</w:t>
      </w:r>
    </w:p>
    <w:p w:rsidR="008A0A99" w:rsidRPr="005201D8" w:rsidRDefault="00E64B75" w:rsidP="003B0E5E">
      <w:pPr>
        <w:numPr>
          <w:ilvl w:val="0"/>
          <w:numId w:val="34"/>
        </w:numPr>
        <w:tabs>
          <w:tab w:val="left" w:pos="284"/>
        </w:tabs>
        <w:spacing w:line="240"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8"/>
          <w:id w:val="1653327356"/>
        </w:sdtPr>
        <w:sdtEndPr/>
        <w:sdtContent>
          <w:r w:rsidR="00BB1E60" w:rsidRPr="005201D8">
            <w:rPr>
              <w:rFonts w:ascii="Trebuchet MS" w:eastAsia="Arial" w:hAnsi="Trebuchet MS" w:cs="Arial"/>
              <w:sz w:val="22"/>
              <w:szCs w:val="22"/>
            </w:rPr>
            <w:t>MCID</w:t>
          </w:r>
          <w:r w:rsidR="003B0E5E" w:rsidRPr="005201D8">
            <w:rPr>
              <w:rFonts w:ascii="Trebuchet MS" w:eastAsia="Arial" w:hAnsi="Trebuchet MS" w:cs="Arial"/>
              <w:sz w:val="22"/>
              <w:szCs w:val="22"/>
            </w:rPr>
            <w:t xml:space="preserve"> </w:t>
          </w:r>
          <w:r w:rsidR="00BB1E60" w:rsidRPr="005201D8">
            <w:rPr>
              <w:rFonts w:ascii="Trebuchet MS" w:eastAsia="Arial" w:hAnsi="Trebuchet MS" w:cs="Arial"/>
              <w:sz w:val="22"/>
              <w:szCs w:val="22"/>
            </w:rPr>
            <w:t>a</w:t>
          </w:r>
          <w:r w:rsidR="003B0E5E" w:rsidRPr="005201D8">
            <w:rPr>
              <w:rFonts w:ascii="Trebuchet MS" w:eastAsia="Arial" w:hAnsi="Trebuchet MS" w:cs="Arial"/>
              <w:sz w:val="22"/>
              <w:szCs w:val="22"/>
            </w:rPr>
            <w:t>re</w:t>
          </w:r>
        </w:sdtContent>
      </w:sdt>
      <w:r w:rsidR="003B0E5E" w:rsidRPr="005201D8">
        <w:rPr>
          <w:rFonts w:ascii="Trebuchet MS" w:hAnsi="Trebuchet MS" w:cs="Arial"/>
          <w:sz w:val="22"/>
          <w:szCs w:val="22"/>
        </w:rPr>
        <w:t xml:space="preserve"> </w:t>
      </w:r>
      <w:r w:rsidR="00BB1E60" w:rsidRPr="005201D8">
        <w:rPr>
          <w:rFonts w:ascii="Trebuchet MS" w:eastAsia="Trebuchet MS" w:hAnsi="Trebuchet MS" w:cs="Arial"/>
          <w:sz w:val="22"/>
          <w:szCs w:val="22"/>
        </w:rPr>
        <w:t>dreptul să efectueze monitorizarea, verificarea, controlul și evaluarea realizării măsurilor/investițiilor prevăzute la art. 1 și a indicatorilor cuprinși în Anexa nr. 1 la prezentul Contract de finanțare, pe toată durata acestuia;</w:t>
      </w:r>
    </w:p>
    <w:p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lastRenderedPageBreak/>
        <w:t xml:space="preserve">monitorizarea îndeplinirii indicatorilor post implementare: pentru a păstra contribuția din fonduri europene, prin monitorizarea realizată la nivelul </w:t>
      </w:r>
      <w:r w:rsidR="003B0E5E" w:rsidRPr="005201D8">
        <w:rPr>
          <w:rFonts w:ascii="Trebuchet MS" w:eastAsia="Trebuchet MS" w:hAnsi="Trebuchet MS" w:cs="Arial"/>
          <w:sz w:val="22"/>
          <w:szCs w:val="22"/>
        </w:rPr>
        <w:t xml:space="preserve">Beneficiarului </w:t>
      </w:r>
      <w:r w:rsidRPr="005201D8">
        <w:rPr>
          <w:rFonts w:ascii="Trebuchet MS" w:eastAsia="Trebuchet MS" w:hAnsi="Trebuchet MS" w:cs="Arial"/>
          <w:sz w:val="22"/>
          <w:szCs w:val="22"/>
        </w:rPr>
        <w:t xml:space="preserve">timp de 5 ani de la efectuarea plăților finale aferente măsurilor/investițiilor prevăzute la art. 1, MCID se asigură că nu s-au înregistrat modificări substanțiale asupra acestora. </w:t>
      </w:r>
    </w:p>
    <w:p w:rsidR="008A0A99" w:rsidRPr="005201D8" w:rsidRDefault="00E64B75">
      <w:pPr>
        <w:spacing w:before="144"/>
        <w:ind w:left="0" w:hanging="2"/>
        <w:jc w:val="both"/>
        <w:rPr>
          <w:rFonts w:ascii="Trebuchet MS" w:eastAsia="Trebuchet MS" w:hAnsi="Trebuchet MS" w:cs="Trebuchet MS"/>
          <w:sz w:val="22"/>
          <w:szCs w:val="22"/>
        </w:rPr>
      </w:pPr>
      <w:sdt>
        <w:sdtPr>
          <w:rPr>
            <w:rFonts w:ascii="Trebuchet MS" w:hAnsi="Trebuchet MS"/>
            <w:sz w:val="22"/>
            <w:szCs w:val="22"/>
          </w:rPr>
          <w:tag w:val="goog_rdk_59"/>
          <w:id w:val="-1101879987"/>
        </w:sdtPr>
        <w:sdtEndPr/>
        <w:sdtContent>
          <w:r w:rsidR="00BB1E60" w:rsidRPr="005201D8">
            <w:rPr>
              <w:rFonts w:ascii="Trebuchet MS" w:eastAsia="Arial" w:hAnsi="Trebuchet MS" w:cs="Arial"/>
              <w:b/>
              <w:sz w:val="22"/>
              <w:szCs w:val="22"/>
            </w:rPr>
            <w:t>Raportarea în cadrul contractului de finanțare</w:t>
          </w:r>
        </w:sdtContent>
      </w:sdt>
    </w:p>
    <w:p w:rsidR="008A0A99" w:rsidRPr="005201D8" w:rsidRDefault="00BB1E60">
      <w:pPr>
        <w:spacing w:before="144"/>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13. </w:t>
      </w:r>
    </w:p>
    <w:p w:rsidR="008A0A99" w:rsidRPr="005201D8" w:rsidRDefault="008A0A99">
      <w:pPr>
        <w:ind w:left="0" w:hanging="2"/>
        <w:jc w:val="both"/>
        <w:rPr>
          <w:rFonts w:ascii="Trebuchet MS" w:eastAsia="Trebuchet MS" w:hAnsi="Trebuchet MS" w:cs="Arial"/>
          <w:sz w:val="22"/>
          <w:szCs w:val="22"/>
        </w:rPr>
      </w:pPr>
    </w:p>
    <w:p w:rsidR="008A0A99" w:rsidRPr="005201D8" w:rsidRDefault="00BB1E60" w:rsidP="00C47D2D">
      <w:pPr>
        <w:numPr>
          <w:ilvl w:val="2"/>
          <w:numId w:val="4"/>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vederea realizării raportării din cadrul contractului de finanțare, MCID realizează următoarele activități:</w:t>
      </w:r>
    </w:p>
    <w:p w:rsidR="008A0A99" w:rsidRPr="005201D8" w:rsidRDefault="00BB1E60" w:rsidP="00C47D2D">
      <w:pPr>
        <w:numPr>
          <w:ilvl w:val="0"/>
          <w:numId w:val="35"/>
        </w:numPr>
        <w:tabs>
          <w:tab w:val="left" w:pos="284"/>
          <w:tab w:val="left" w:pos="810"/>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transmite către MIPE rapoarte de progres la termenele și cu frecvența stabilite, potrivit prevederilor legislaţiei naţionale și/sau europene incidente şi/sau procedurilor interne aplicabile, trimestrial sau ori de câte ori se vor solicita în scris de către coordonatorul național. Aceste rapoarte de progres au scopul de a prezenta în mod regulat informații tehnice și financiare referitoare la stadiul implementării/derulării reformelor și investițiilor, precum și probleme întâmpinate pe parcursul implementării/derulării.</w:t>
      </w:r>
    </w:p>
    <w:p w:rsidR="008A0A99" w:rsidRPr="005201D8" w:rsidRDefault="00BB1E60" w:rsidP="00C47D2D">
      <w:pPr>
        <w:numPr>
          <w:ilvl w:val="0"/>
          <w:numId w:val="35"/>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asigură introducerea, în sistemul informatic de management al PNRR a datelor privind stadiul îndeplinirii țintelor și jaloanelor, datelor privind indicatorii, a datelor privind cheltuielile efectuate, inclusiv a datelor prevăzute la art. 22 alin. (2) lit. d) din Regulamentul (UE) 2021/241 al Parlamentului European și al Consiliului din 12 februarie 2021 de instituire a Mecanismului de redresare și reziliență.</w:t>
      </w:r>
    </w:p>
    <w:p w:rsidR="008A0A99" w:rsidRPr="005201D8" w:rsidRDefault="00BB1E60" w:rsidP="00C47D2D">
      <w:pPr>
        <w:numPr>
          <w:ilvl w:val="2"/>
          <w:numId w:val="4"/>
        </w:numPr>
        <w:tabs>
          <w:tab w:val="left" w:pos="284"/>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vederea realizării raportării din cadrul contractului de finanțare, </w:t>
      </w:r>
      <w:r w:rsidR="003B0E5E" w:rsidRPr="005201D8">
        <w:rPr>
          <w:rFonts w:ascii="Trebuchet MS" w:eastAsia="Trebuchet MS" w:hAnsi="Trebuchet MS" w:cs="Arial"/>
          <w:sz w:val="22"/>
          <w:szCs w:val="22"/>
        </w:rPr>
        <w:t xml:space="preserve">Beneficiarul </w:t>
      </w:r>
      <w:r w:rsidRPr="005201D8">
        <w:rPr>
          <w:rFonts w:ascii="Trebuchet MS" w:eastAsia="Trebuchet MS" w:hAnsi="Trebuchet MS" w:cs="Arial"/>
          <w:sz w:val="22"/>
          <w:szCs w:val="22"/>
        </w:rPr>
        <w:t>a</w:t>
      </w:r>
      <w:r w:rsidR="003B0E5E" w:rsidRPr="005201D8">
        <w:rPr>
          <w:rFonts w:ascii="Trebuchet MS" w:eastAsia="Trebuchet MS" w:hAnsi="Trebuchet MS" w:cs="Arial"/>
          <w:sz w:val="22"/>
          <w:szCs w:val="22"/>
        </w:rPr>
        <w:t>re</w:t>
      </w:r>
      <w:r w:rsidRPr="005201D8">
        <w:rPr>
          <w:rFonts w:ascii="Trebuchet MS" w:eastAsia="Trebuchet MS" w:hAnsi="Trebuchet MS" w:cs="Arial"/>
          <w:sz w:val="22"/>
          <w:szCs w:val="22"/>
        </w:rPr>
        <w:t xml:space="preserve"> obligația să raporteze/transmită MCID următoarele documentații: </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până la data de 5 decembrie a fiecărui an, lista achizițiilor publice planificate a fi realizate în anul următor. Aceste informaţii stau la baza planificării fluxurilor financiare și a resurselor umane și de timp, de către coordonatorul naţional;</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până la data de 15 martie, respectiv 1 septembrie ale fiecărui an</w:t>
      </w:r>
      <w:r w:rsidR="000152BA">
        <w:rPr>
          <w:rFonts w:ascii="Trebuchet MS" w:eastAsia="Trebuchet MS" w:hAnsi="Trebuchet MS" w:cs="Arial"/>
          <w:sz w:val="22"/>
          <w:szCs w:val="22"/>
        </w:rPr>
        <w:t>,</w:t>
      </w:r>
      <w:r w:rsidRPr="005201D8">
        <w:rPr>
          <w:rFonts w:ascii="Trebuchet MS" w:eastAsia="Trebuchet MS" w:hAnsi="Trebuchet MS" w:cs="Arial"/>
          <w:sz w:val="22"/>
          <w:szCs w:val="22"/>
        </w:rPr>
        <w:t xml:space="preserve"> datele necesare elaborării de către coordonatorul naţional a cererii de plată și declarației de gestiune. Aceste date sunt însoțite de documente justificative actualizate, după caz, la solicitarea coordonatorului de reformă și/sau investiție, până la data transmiterii cererii de plată și declarației de gestiune către CE;</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trimestrial sau la termenele și cu frecvența stabilite potrivit prevederilor legislaţiei naţionale și/sau europene incidente şi/sau procedurilor interne relevante, precum și ori de câte ori se vor solicita în scris de coordonatorul de reformă rapoarte privind progresul tehnic și financiar al reformelor și/sau investițiilor stabilite prin contractul de finanțare încheiat, pe formatul standard stabilit prin procedura operațională de monitorizare a coordonatorului de reformă și/sau investiție</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Aceste rapoarte de progres au scopul de a prezenta în mod regulat informații tehnice financiare referitoare la stadiul implementării/realizării reformei și investiției, precum și problemele întâmpinate pe pa</w:t>
      </w:r>
      <w:r w:rsidR="000152BA">
        <w:rPr>
          <w:rFonts w:ascii="Trebuchet MS" w:eastAsia="Trebuchet MS" w:hAnsi="Trebuchet MS" w:cs="Arial"/>
          <w:sz w:val="22"/>
          <w:szCs w:val="22"/>
        </w:rPr>
        <w:t>rcursul implementării/derulării;</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Depunerea rapoartelor de progres ale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eneficiarului se va face la coordonatorul de reformă, în format electronic, potrivit prevederilor legislaţiei naţionale și/sau europene incidente şi/sau procedurilor interne relevante și/sau solicitărilor formulate de acesta.</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până la data de 15 ianuarie, respectiv 15 iulie a anului de raportare datele privind indicatorii comuni conform art. 29 alin. (4) lit. a) din Regulamentul (UE) 2021/241 al Parlamentului European și al Consiliului din 12 februarie 2021. Perioada de raportare acoperă întreaga perioadă de implementare a planului, începând cu 1 februarie 2020, după caz, până la datele-limită, și anume 31 decembrie și 30 iunie în fiecare an.</w:t>
      </w:r>
    </w:p>
    <w:p w:rsidR="008A0A99" w:rsidRPr="005201D8" w:rsidRDefault="008A0A99">
      <w:pPr>
        <w:spacing w:before="60"/>
        <w:ind w:left="0" w:hanging="2"/>
        <w:jc w:val="both"/>
        <w:rPr>
          <w:rFonts w:ascii="Trebuchet MS" w:eastAsia="Trebuchet MS" w:hAnsi="Trebuchet MS" w:cs="Trebuchet MS"/>
          <w:sz w:val="22"/>
          <w:szCs w:val="22"/>
        </w:rPr>
      </w:pPr>
    </w:p>
    <w:p w:rsidR="008A0A99" w:rsidRPr="005201D8" w:rsidRDefault="00BB1E60">
      <w:pPr>
        <w:pBdr>
          <w:top w:val="nil"/>
          <w:left w:val="nil"/>
          <w:bottom w:val="nil"/>
          <w:right w:val="nil"/>
          <w:between w:val="nil"/>
        </w:pBdr>
        <w:tabs>
          <w:tab w:val="left" w:pos="0"/>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Capitolul X - Recuperarea finanțării</w:t>
      </w:r>
    </w:p>
    <w:p w:rsidR="008A0A99" w:rsidRPr="005201D8" w:rsidRDefault="00BB1E60">
      <w:pPr>
        <w:pBdr>
          <w:top w:val="nil"/>
          <w:left w:val="nil"/>
          <w:bottom w:val="nil"/>
          <w:right w:val="nil"/>
          <w:between w:val="nil"/>
        </w:pBdr>
        <w:tabs>
          <w:tab w:val="left" w:pos="990"/>
        </w:tabs>
        <w:spacing w:after="120"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Art. 14.</w:t>
      </w:r>
      <w:r w:rsidRPr="005201D8">
        <w:rPr>
          <w:rFonts w:ascii="Trebuchet MS" w:eastAsia="Trebuchet MS" w:hAnsi="Trebuchet MS" w:cs="Arial"/>
          <w:color w:val="000000"/>
          <w:sz w:val="22"/>
          <w:szCs w:val="22"/>
        </w:rPr>
        <w:t xml:space="preserve"> </w:t>
      </w:r>
    </w:p>
    <w:p w:rsidR="008A0A99" w:rsidRPr="005201D8" w:rsidRDefault="00BB1E60" w:rsidP="00C47D2D">
      <w:pPr>
        <w:numPr>
          <w:ilvl w:val="2"/>
          <w:numId w:val="10"/>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cazul în care, în urma derulării activităţilor de constatare menţionate la </w:t>
      </w:r>
      <w:r w:rsidRPr="005201D8">
        <w:rPr>
          <w:rFonts w:ascii="Trebuchet MS" w:eastAsia="Trebuchet MS" w:hAnsi="Trebuchet MS" w:cs="Arial"/>
          <w:sz w:val="22"/>
          <w:szCs w:val="22"/>
        </w:rPr>
        <w:br/>
        <w:t>art.31 din OUG nr. 124/2021, MIPE</w:t>
      </w:r>
      <w:sdt>
        <w:sdtPr>
          <w:rPr>
            <w:rFonts w:ascii="Trebuchet MS" w:hAnsi="Trebuchet MS" w:cs="Arial"/>
            <w:sz w:val="22"/>
            <w:szCs w:val="22"/>
          </w:rPr>
          <w:tag w:val="goog_rdk_60"/>
          <w:id w:val="-296766860"/>
        </w:sdtPr>
        <w:sdtEndPr/>
        <w:sdtContent>
          <w:r w:rsidRPr="005201D8">
            <w:rPr>
              <w:rFonts w:ascii="Trebuchet MS" w:eastAsia="Arial" w:hAnsi="Trebuchet MS" w:cs="Arial"/>
              <w:sz w:val="22"/>
              <w:szCs w:val="22"/>
            </w:rPr>
            <w:t xml:space="preserve"> și </w:t>
          </w:r>
        </w:sdtContent>
      </w:sdt>
      <w:r w:rsidRPr="005201D8">
        <w:rPr>
          <w:rFonts w:ascii="Trebuchet MS" w:eastAsia="Trebuchet MS" w:hAnsi="Trebuchet MS" w:cs="Arial"/>
          <w:sz w:val="22"/>
          <w:szCs w:val="22"/>
        </w:rPr>
        <w:t>MCID stabilesc, prin acte administrative, creanţe bugetare/fiscale, MIPE/coordonatorul de reforme şi/sau investiţii, după caz, efectuează demersuri pentru recuperarea creanţelor în cauză.</w:t>
      </w:r>
    </w:p>
    <w:p w:rsidR="008A0A99" w:rsidRPr="005201D8" w:rsidRDefault="00BB1E60" w:rsidP="00C47D2D">
      <w:pPr>
        <w:numPr>
          <w:ilvl w:val="2"/>
          <w:numId w:val="10"/>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lastRenderedPageBreak/>
        <w:t>MIPE</w:t>
      </w:r>
      <w:sdt>
        <w:sdtPr>
          <w:rPr>
            <w:rFonts w:ascii="Trebuchet MS" w:hAnsi="Trebuchet MS" w:cs="Arial"/>
            <w:sz w:val="22"/>
            <w:szCs w:val="22"/>
          </w:rPr>
          <w:tag w:val="goog_rdk_61"/>
          <w:id w:val="1838036916"/>
        </w:sdtPr>
        <w:sdtEndPr/>
        <w:sdtContent>
          <w:r w:rsidRPr="005201D8">
            <w:rPr>
              <w:rFonts w:ascii="Trebuchet MS" w:eastAsia="Arial" w:hAnsi="Trebuchet MS" w:cs="Arial"/>
              <w:sz w:val="22"/>
              <w:szCs w:val="22"/>
            </w:rPr>
            <w:t xml:space="preserve"> și </w:t>
          </w:r>
        </w:sdtContent>
      </w:sdt>
      <w:r w:rsidRPr="005201D8">
        <w:rPr>
          <w:rFonts w:ascii="Trebuchet MS" w:eastAsia="Trebuchet MS" w:hAnsi="Trebuchet MS" w:cs="Arial"/>
          <w:sz w:val="22"/>
          <w:szCs w:val="22"/>
        </w:rPr>
        <w:t>MCID efectuează demersuri pentru recuperarea sumelor reprezentand dobanzi rezultate din  stabilirea creanţelor bugetare/fiscale.</w:t>
      </w:r>
    </w:p>
    <w:p w:rsidR="008A0A99" w:rsidRPr="005201D8" w:rsidRDefault="008A0A99">
      <w:pPr>
        <w:ind w:left="0" w:right="-4" w:hanging="2"/>
        <w:jc w:val="both"/>
        <w:rPr>
          <w:rFonts w:ascii="Trebuchet MS" w:eastAsia="Trebuchet MS" w:hAnsi="Trebuchet MS" w:cs="Trebuchet MS"/>
          <w:sz w:val="22"/>
          <w:szCs w:val="22"/>
        </w:rPr>
      </w:pPr>
    </w:p>
    <w:p w:rsidR="008A0A99" w:rsidRPr="005201D8" w:rsidRDefault="00BB1E60">
      <w:pPr>
        <w:ind w:left="0" w:right="-4"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 - Răspunderea părților, forţa majoră și cazul fortuit</w:t>
      </w:r>
    </w:p>
    <w:p w:rsidR="008A0A99" w:rsidRPr="005201D8" w:rsidRDefault="008A0A99">
      <w:pPr>
        <w:ind w:left="0" w:hanging="2"/>
        <w:rPr>
          <w:rFonts w:ascii="Trebuchet MS" w:eastAsia="Trebuchet MS" w:hAnsi="Trebuchet MS" w:cs="Trebuchet MS"/>
          <w:sz w:val="22"/>
          <w:szCs w:val="22"/>
        </w:rPr>
      </w:pPr>
    </w:p>
    <w:p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Art. 15. </w:t>
      </w:r>
    </w:p>
    <w:p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Niciuna dintre părţi nu este şi nu poate fi ţinută răspunzătoare pentru daunele / prejudiciile cauzate unui terţ din vina celeilalte părţi sau cauzate celeilalte părţi de către un terţ în îndeplinirea prezentului contract şi/sau scopul implementării proiectului sau în legătură cu aceasta. </w:t>
      </w:r>
    </w:p>
    <w:p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Fiecare parte este răspunzătoare pentru orice daune sau prejudicii cauzate celeilalte părţi prin neîndeplinirea sau îndeplinirea cu întârziere şi/sau defectuoasă a obligaţiilor ce îi revin, conform prevederilor prezentului contract. </w:t>
      </w:r>
    </w:p>
    <w:p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constatării de către instituţiile îndreptăţite, a nerealizării investiției, sau a neexecutării culpabile a unei obligații, dintr-o vină imputabilă uneia dintre părţile semnatare ale acestui contract, aceasta atrage răspunderea civilă a părţii aflate în culpă, în condițiile legii.</w:t>
      </w:r>
    </w:p>
    <w:p w:rsidR="008A0A99" w:rsidRPr="005201D8" w:rsidRDefault="008A0A99">
      <w:pPr>
        <w:ind w:left="0" w:hanging="2"/>
        <w:rPr>
          <w:rFonts w:ascii="Trebuchet MS" w:eastAsia="Trebuchet MS" w:hAnsi="Trebuchet MS" w:cs="Trebuchet MS"/>
          <w:sz w:val="22"/>
          <w:szCs w:val="22"/>
        </w:rPr>
      </w:pPr>
    </w:p>
    <w:p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Art. 16. </w:t>
      </w:r>
    </w:p>
    <w:p w:rsidR="008A0A99" w:rsidRPr="005201D8" w:rsidRDefault="008A0A99">
      <w:pPr>
        <w:ind w:left="0" w:hanging="2"/>
        <w:rPr>
          <w:rFonts w:ascii="Trebuchet MS" w:eastAsia="Trebuchet MS" w:hAnsi="Trebuchet MS" w:cs="Arial"/>
          <w:sz w:val="22"/>
          <w:szCs w:val="22"/>
        </w:rPr>
      </w:pP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Prin forță majoră se </w:t>
      </w:r>
      <w:sdt>
        <w:sdtPr>
          <w:rPr>
            <w:rFonts w:ascii="Trebuchet MS" w:hAnsi="Trebuchet MS" w:cs="Arial"/>
            <w:sz w:val="22"/>
            <w:szCs w:val="22"/>
          </w:rPr>
          <w:tag w:val="goog_rdk_62"/>
          <w:id w:val="1294797887"/>
        </w:sdtPr>
        <w:sdtEndPr/>
        <w:sdtContent>
          <w:r w:rsidRPr="005201D8">
            <w:rPr>
              <w:rFonts w:ascii="Trebuchet MS" w:eastAsia="Arial" w:hAnsi="Trebuchet MS" w:cs="Arial"/>
              <w:sz w:val="22"/>
              <w:szCs w:val="22"/>
            </w:rPr>
            <w:t>înțelege</w:t>
          </w:r>
        </w:sdtContent>
      </w:sdt>
      <w:r w:rsidRPr="005201D8">
        <w:rPr>
          <w:rFonts w:ascii="Trebuchet MS" w:eastAsia="Trebuchet MS" w:hAnsi="Trebuchet MS" w:cs="Arial"/>
          <w:sz w:val="22"/>
          <w:szCs w:val="22"/>
        </w:rPr>
        <w:t xml:space="preserve"> orice eveniment extern, imprevizibil, absolut invincibil și inevitabil intervenit după data intrării în vigoare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Pot constitui cauze de forță majoră evenimente cum ar fi: calamitățile naturale (cutremure, inundații, alunecări de teren), război, revoluție, embargo.</w:t>
      </w:r>
      <w:r w:rsidR="004D6315">
        <w:rPr>
          <w:rFonts w:ascii="Trebuchet MS" w:eastAsia="Trebuchet MS" w:hAnsi="Trebuchet MS" w:cs="Arial"/>
          <w:sz w:val="22"/>
          <w:szCs w:val="22"/>
        </w:rPr>
        <w:t xml:space="preserve"> Enumerarea nu este exhaustivă.</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Partea care invocă forța majoră are obligația de a notifica celeilalte părți cazul de forță majoră, în termen de 5 zile calendaristice de la data apariției, de a dovedi existența situației de forță majoră în baza unui document eliberat sau emis de către autoritatea competentă, în termen de cel mult 15  zile calendaristice de la data comunicării acestuia. De asemenea, are </w:t>
      </w:r>
      <w:sdt>
        <w:sdtPr>
          <w:rPr>
            <w:rFonts w:ascii="Trebuchet MS" w:hAnsi="Trebuchet MS" w:cs="Arial"/>
            <w:sz w:val="22"/>
            <w:szCs w:val="22"/>
          </w:rPr>
          <w:tag w:val="goog_rdk_63"/>
          <w:id w:val="196677213"/>
        </w:sdtPr>
        <w:sdtEndPr/>
        <w:sdtContent>
          <w:r w:rsidRPr="005201D8">
            <w:rPr>
              <w:rFonts w:ascii="Trebuchet MS" w:eastAsia="Arial" w:hAnsi="Trebuchet MS" w:cs="Arial"/>
              <w:sz w:val="22"/>
              <w:szCs w:val="22"/>
            </w:rPr>
            <w:t>obligația</w:t>
          </w:r>
        </w:sdtContent>
      </w:sdt>
      <w:r w:rsidRPr="005201D8">
        <w:rPr>
          <w:rFonts w:ascii="Trebuchet MS" w:eastAsia="Trebuchet MS" w:hAnsi="Trebuchet MS" w:cs="Arial"/>
          <w:sz w:val="22"/>
          <w:szCs w:val="22"/>
        </w:rPr>
        <w:t xml:space="preserve"> de a comunica data încetării situației de forță majoră, în termen de 5 zile calendaristice de la încetare.</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Părţile au obligaţia de a lua orice măsuri care le stau la dispoziţie în vederea limitării consecinţelor acţiunii forţei majore.</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Executarea contractului este suspendată de la data apariţiei cazului de forţă majoră pe toată perioada de acţiune al acestuia, fără a prejudicia drepturile ce se cuvin părților.</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forţa majoră şi/sau efectele acesteia obligă la suspendarea executării prezentului contract pe o perioada mai mare de 3 luni, părţile se vor întâlni într-un termen de cel mult 10 zile calendaristice de la expirarea acestei perioade, pentru a conveni asupra modului de continuare, modificare sau încetarea contractului de finanțare.</w:t>
      </w:r>
    </w:p>
    <w:p w:rsidR="008A0A99" w:rsidRPr="005201D8" w:rsidRDefault="00BB1E60" w:rsidP="00C47D2D">
      <w:pPr>
        <w:numPr>
          <w:ilvl w:val="2"/>
          <w:numId w:val="14"/>
        </w:numPr>
        <w:tabs>
          <w:tab w:val="left" w:pos="426"/>
        </w:tabs>
        <w:spacing w:before="40" w:after="40"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Cazul fortuit</w:t>
      </w:r>
      <w:r w:rsidRPr="005201D8">
        <w:rPr>
          <w:rFonts w:ascii="Trebuchet MS" w:eastAsia="Trebuchet MS" w:hAnsi="Trebuchet MS" w:cs="Arial"/>
          <w:sz w:val="22"/>
          <w:szCs w:val="22"/>
          <w:vertAlign w:val="superscript"/>
        </w:rPr>
        <w:footnoteReference w:id="3"/>
      </w:r>
      <w:r w:rsidRPr="005201D8">
        <w:rPr>
          <w:rFonts w:ascii="Trebuchet MS" w:eastAsia="Trebuchet MS" w:hAnsi="Trebuchet MS" w:cs="Arial"/>
          <w:sz w:val="22"/>
          <w:szCs w:val="22"/>
        </w:rPr>
        <w:t xml:space="preserve"> aşa cum este acesta definit la art. 1351, alin (3) din Legea nr. 287/2009 Codul civil, nu este exonerator de răspundere contractuală a părţilor semnatare ale prezentului contract.</w:t>
      </w:r>
    </w:p>
    <w:p w:rsidR="008A0A99" w:rsidRPr="005201D8" w:rsidRDefault="008A0A99">
      <w:pPr>
        <w:ind w:left="0" w:right="115" w:hanging="2"/>
        <w:jc w:val="both"/>
        <w:rPr>
          <w:rFonts w:ascii="Trebuchet MS" w:eastAsia="Trebuchet MS" w:hAnsi="Trebuchet MS" w:cs="Trebuchet MS"/>
          <w:sz w:val="22"/>
          <w:szCs w:val="22"/>
        </w:rPr>
      </w:pPr>
    </w:p>
    <w:p w:rsidR="008A0A99" w:rsidRPr="005201D8" w:rsidRDefault="00E64B75">
      <w:pPr>
        <w:tabs>
          <w:tab w:val="left" w:pos="1530"/>
        </w:tabs>
        <w:ind w:left="0" w:right="-4" w:hanging="2"/>
        <w:jc w:val="both"/>
        <w:rPr>
          <w:rFonts w:ascii="Trebuchet MS" w:eastAsia="Trebuchet MS" w:hAnsi="Trebuchet MS" w:cs="Trebuchet MS"/>
          <w:sz w:val="22"/>
          <w:szCs w:val="22"/>
        </w:rPr>
      </w:pPr>
      <w:sdt>
        <w:sdtPr>
          <w:rPr>
            <w:rFonts w:ascii="Trebuchet MS" w:hAnsi="Trebuchet MS"/>
            <w:sz w:val="22"/>
            <w:szCs w:val="22"/>
          </w:rPr>
          <w:tag w:val="goog_rdk_64"/>
          <w:id w:val="-1106659263"/>
        </w:sdtPr>
        <w:sdtEndPr/>
        <w:sdtContent>
          <w:r w:rsidR="00BB1E60" w:rsidRPr="005201D8">
            <w:rPr>
              <w:rFonts w:ascii="Trebuchet MS" w:eastAsia="Arial" w:hAnsi="Trebuchet MS" w:cs="Arial"/>
              <w:b/>
              <w:sz w:val="22"/>
              <w:szCs w:val="22"/>
            </w:rPr>
            <w:t>Capitolul XII - Încetarea contractului de finanțare</w:t>
          </w:r>
        </w:sdtContent>
      </w:sdt>
    </w:p>
    <w:p w:rsidR="008A0A99" w:rsidRPr="005201D8" w:rsidRDefault="008A0A99">
      <w:pPr>
        <w:tabs>
          <w:tab w:val="left" w:pos="1530"/>
        </w:tabs>
        <w:ind w:left="0" w:right="-4" w:hanging="2"/>
        <w:jc w:val="both"/>
        <w:rPr>
          <w:rFonts w:ascii="Trebuchet MS" w:eastAsia="Trebuchet MS" w:hAnsi="Trebuchet MS" w:cs="Trebuchet MS"/>
          <w:sz w:val="22"/>
          <w:szCs w:val="22"/>
        </w:rPr>
      </w:pPr>
    </w:p>
    <w:p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17. - </w:t>
      </w:r>
      <w:r w:rsidRPr="005201D8">
        <w:rPr>
          <w:rFonts w:ascii="Trebuchet MS" w:eastAsia="Trebuchet MS" w:hAnsi="Trebuchet MS" w:cs="Arial"/>
          <w:sz w:val="22"/>
          <w:szCs w:val="22"/>
        </w:rPr>
        <w:t>Prezentul contract de finanțare încetează:</w:t>
      </w:r>
    </w:p>
    <w:p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lastRenderedPageBreak/>
        <w:t>a) la data prevăzută la art. 3 din prezentul Contract de finanțare</w:t>
      </w:r>
      <w:r w:rsidRPr="005201D8">
        <w:rPr>
          <w:rFonts w:ascii="Trebuchet MS" w:eastAsia="Trebuchet MS" w:hAnsi="Trebuchet MS" w:cs="Arial"/>
          <w:i/>
          <w:sz w:val="22"/>
          <w:szCs w:val="22"/>
        </w:rPr>
        <w:t xml:space="preserve">, </w:t>
      </w:r>
      <w:r w:rsidRPr="005201D8">
        <w:rPr>
          <w:rFonts w:ascii="Trebuchet MS" w:eastAsia="Trebuchet MS" w:hAnsi="Trebuchet MS" w:cs="Arial"/>
          <w:sz w:val="22"/>
          <w:szCs w:val="22"/>
        </w:rPr>
        <w:t>cu menținerea obligațiilor privind păstrarea evidențelor/ sustenabilitatea investiției pentru o perioadă de 5 ani;</w:t>
      </w:r>
      <w:r w:rsidRPr="005201D8">
        <w:rPr>
          <w:rFonts w:ascii="Trebuchet MS" w:eastAsia="Trebuchet MS" w:hAnsi="Trebuchet MS" w:cs="Arial"/>
          <w:i/>
          <w:sz w:val="22"/>
          <w:szCs w:val="22"/>
        </w:rPr>
        <w:t xml:space="preserve"> </w:t>
      </w:r>
    </w:p>
    <w:p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 prin acordul de voinţă al părţilor în acest sens, confirmat în scris, cu recuperarea proporțională a finanțării acordate, dacă este cazul;</w:t>
      </w:r>
    </w:p>
    <w:p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  prin reziliere pentru neexecutarea sau executarea defectuoasă a obligațiilor asumate prin prezentul Contract de finanțare;</w:t>
      </w:r>
    </w:p>
    <w:p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 în condițiile prevăzute la art.3</w:t>
      </w:r>
      <w:sdt>
        <w:sdtPr>
          <w:rPr>
            <w:rFonts w:ascii="Trebuchet MS" w:hAnsi="Trebuchet MS" w:cs="Arial"/>
            <w:sz w:val="22"/>
            <w:szCs w:val="22"/>
          </w:rPr>
          <w:tag w:val="goog_rdk_65"/>
          <w:id w:val="35329146"/>
        </w:sdtPr>
        <w:sdtEndPr/>
        <w:sdtContent>
          <w:r w:rsidRPr="005201D8">
            <w:rPr>
              <w:rFonts w:ascii="Trebuchet MS" w:eastAsia="Arial" w:hAnsi="Trebuchet MS" w:cs="Arial"/>
              <w:sz w:val="22"/>
              <w:szCs w:val="22"/>
            </w:rPr>
            <w:t xml:space="preserve"> alin. (5) și (6).</w:t>
          </w:r>
        </w:sdtContent>
      </w:sdt>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8A0A99" w:rsidRPr="005201D8" w:rsidRDefault="00E64B75">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sdt>
        <w:sdtPr>
          <w:rPr>
            <w:rFonts w:ascii="Trebuchet MS" w:hAnsi="Trebuchet MS"/>
            <w:sz w:val="22"/>
            <w:szCs w:val="22"/>
          </w:rPr>
          <w:tag w:val="goog_rdk_66"/>
          <w:id w:val="-639497427"/>
        </w:sdtPr>
        <w:sdtEndPr/>
        <w:sdtContent>
          <w:r w:rsidR="00BB1E60" w:rsidRPr="005201D8">
            <w:rPr>
              <w:rFonts w:ascii="Trebuchet MS" w:eastAsia="Arial" w:hAnsi="Trebuchet MS" w:cs="Arial"/>
              <w:b/>
              <w:color w:val="000000"/>
              <w:sz w:val="22"/>
              <w:szCs w:val="22"/>
            </w:rPr>
            <w:t xml:space="preserve">Capitolul XIII - Soluționarea litigiilor </w:t>
          </w:r>
        </w:sdtContent>
      </w:sdt>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8A0A99" w:rsidRPr="005201D8" w:rsidRDefault="00BB1E60">
      <w:pPr>
        <w:pBdr>
          <w:top w:val="nil"/>
          <w:left w:val="nil"/>
          <w:bottom w:val="nil"/>
          <w:right w:val="nil"/>
          <w:between w:val="nil"/>
        </w:pBdr>
        <w:tabs>
          <w:tab w:val="left" w:pos="284"/>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Art.18. </w:t>
      </w:r>
    </w:p>
    <w:p w:rsidR="008A0A99" w:rsidRPr="005201D8" w:rsidRDefault="00BB1E60" w:rsidP="00C47D2D">
      <w:pPr>
        <w:numPr>
          <w:ilvl w:val="2"/>
          <w:numId w:val="1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Părţile trebuie să acționeze cu bună credinţă și să depună toate diligenţele necesare în vederea soluţionării pe cale amiabilă a oricărei dispute, controverse sau neînţelegeri care pot apărea între ele în cadrul sau în legătură</w:t>
      </w:r>
      <w:sdt>
        <w:sdtPr>
          <w:rPr>
            <w:rFonts w:ascii="Trebuchet MS" w:hAnsi="Trebuchet MS" w:cs="Arial"/>
            <w:sz w:val="22"/>
            <w:szCs w:val="22"/>
          </w:rPr>
          <w:tag w:val="goog_rdk_67"/>
          <w:id w:val="-75906829"/>
        </w:sdtPr>
        <w:sdtEndPr/>
        <w:sdtContent>
          <w:r w:rsidRPr="005201D8">
            <w:rPr>
              <w:rFonts w:ascii="Trebuchet MS" w:eastAsia="Arial" w:hAnsi="Trebuchet MS" w:cs="Arial"/>
              <w:sz w:val="22"/>
              <w:szCs w:val="22"/>
            </w:rPr>
            <w:t xml:space="preserve"> cu îndeplinirea  prezentului contract de finanțare.</w:t>
          </w:r>
        </w:sdtContent>
      </w:sdt>
    </w:p>
    <w:p w:rsidR="008A0A99" w:rsidRDefault="00BB1E60" w:rsidP="00C47D2D">
      <w:pPr>
        <w:numPr>
          <w:ilvl w:val="2"/>
          <w:numId w:val="1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părţile nu ajung la soluţionarea litigiului pe cale amiabilă, atunci părţile se pot adresa instanţelor judecătoreşti competente.</w:t>
      </w:r>
    </w:p>
    <w:p w:rsidR="008A0A99" w:rsidRPr="005201D8" w:rsidRDefault="008A0A99">
      <w:pPr>
        <w:pBdr>
          <w:top w:val="nil"/>
          <w:left w:val="nil"/>
          <w:bottom w:val="nil"/>
          <w:right w:val="nil"/>
          <w:between w:val="nil"/>
        </w:pBdr>
        <w:tabs>
          <w:tab w:val="left" w:pos="1170"/>
        </w:tabs>
        <w:spacing w:line="240" w:lineRule="auto"/>
        <w:ind w:left="0" w:hanging="2"/>
        <w:jc w:val="both"/>
        <w:rPr>
          <w:rFonts w:ascii="Trebuchet MS" w:eastAsia="Trebuchet MS" w:hAnsi="Trebuchet MS" w:cs="Arial"/>
          <w:color w:val="000000"/>
          <w:sz w:val="22"/>
          <w:szCs w:val="22"/>
        </w:rPr>
      </w:pPr>
    </w:p>
    <w:p w:rsidR="008A0A99" w:rsidRPr="005201D8" w:rsidRDefault="00BB1E60">
      <w:pPr>
        <w:pStyle w:val="Heading1"/>
        <w:keepNext w:val="0"/>
        <w:ind w:left="0" w:hanging="2"/>
        <w:rPr>
          <w:rFonts w:ascii="Trebuchet MS" w:eastAsia="Trebuchet MS" w:hAnsi="Trebuchet MS"/>
          <w:sz w:val="22"/>
          <w:szCs w:val="22"/>
        </w:rPr>
      </w:pPr>
      <w:r w:rsidRPr="005201D8">
        <w:rPr>
          <w:rFonts w:ascii="Trebuchet MS" w:eastAsia="Trebuchet MS" w:hAnsi="Trebuchet MS"/>
          <w:sz w:val="22"/>
          <w:szCs w:val="22"/>
        </w:rPr>
        <w:t>Capitolul XIV - Corespondența între părţi</w:t>
      </w: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19. - </w:t>
      </w:r>
      <w:r w:rsidRPr="005201D8">
        <w:rPr>
          <w:rFonts w:ascii="Trebuchet MS" w:eastAsia="Trebuchet MS" w:hAnsi="Trebuchet MS" w:cs="Arial"/>
          <w:sz w:val="22"/>
          <w:szCs w:val="22"/>
        </w:rPr>
        <w:t>Întreaga corespondență legată de prezentul contract de finanțare, inclusiv orice notificare, avizare, acord, aprobare, certificare sau decizie în legătură cu prezentul contract se va face în scris, inclusiv prin mijloace electronice, conform legislaţiei naţionale și/sau europene incidente şi/sau procedurilor interne relevante. În cazul în care legislaţia sau procedurile nu prevăd în mod expres un termen, comunicarea se va realiza în termen de 5 zile lucrătoare de la momentul care face obiectul notificării, respectiv de la momentul înregistrării comunicării.</w:t>
      </w:r>
    </w:p>
    <w:p w:rsidR="008A0A99" w:rsidRPr="005201D8" w:rsidRDefault="00BB1E60">
      <w:pPr>
        <w:spacing w:before="60"/>
        <w:ind w:left="0" w:hanging="2"/>
        <w:jc w:val="both"/>
        <w:rPr>
          <w:rFonts w:ascii="Trebuchet MS" w:eastAsia="Trebuchet MS" w:hAnsi="Trebuchet MS" w:cs="Trebuchet MS"/>
          <w:sz w:val="22"/>
          <w:szCs w:val="22"/>
        </w:rPr>
      </w:pPr>
      <w:r w:rsidRPr="005201D8">
        <w:rPr>
          <w:rFonts w:ascii="Trebuchet MS" w:eastAsia="Trebuchet MS" w:hAnsi="Trebuchet MS" w:cs="Trebuchet MS"/>
          <w:b/>
          <w:sz w:val="22"/>
          <w:szCs w:val="22"/>
        </w:rPr>
        <w:t xml:space="preserve">Art. 20. - </w:t>
      </w:r>
      <w:sdt>
        <w:sdtPr>
          <w:rPr>
            <w:rFonts w:ascii="Trebuchet MS" w:hAnsi="Trebuchet MS"/>
            <w:sz w:val="22"/>
            <w:szCs w:val="22"/>
          </w:rPr>
          <w:tag w:val="goog_rdk_68"/>
          <w:id w:val="-1759823304"/>
        </w:sdtPr>
        <w:sdtEndPr/>
        <w:sdtContent>
          <w:r w:rsidRPr="005201D8">
            <w:rPr>
              <w:rFonts w:ascii="Trebuchet MS" w:eastAsia="Arial" w:hAnsi="Trebuchet MS" w:cs="Arial"/>
              <w:sz w:val="22"/>
              <w:szCs w:val="22"/>
            </w:rPr>
            <w:t>MCID</w:t>
          </w:r>
        </w:sdtContent>
      </w:sdt>
      <w:r w:rsidRPr="005201D8">
        <w:rPr>
          <w:rFonts w:ascii="Trebuchet MS" w:eastAsia="Trebuchet MS" w:hAnsi="Trebuchet MS" w:cs="Trebuchet MS"/>
          <w:sz w:val="22"/>
          <w:szCs w:val="22"/>
        </w:rPr>
        <w:t xml:space="preserve"> po</w:t>
      </w:r>
      <w:r w:rsidR="00C47D2D" w:rsidRPr="005201D8">
        <w:rPr>
          <w:rFonts w:ascii="Trebuchet MS" w:eastAsia="Trebuchet MS" w:hAnsi="Trebuchet MS" w:cs="Trebuchet MS"/>
          <w:sz w:val="22"/>
          <w:szCs w:val="22"/>
        </w:rPr>
        <w:t>ate</w:t>
      </w:r>
      <w:r w:rsidRPr="005201D8">
        <w:rPr>
          <w:rFonts w:ascii="Trebuchet MS" w:eastAsia="Trebuchet MS" w:hAnsi="Trebuchet MS" w:cs="Trebuchet MS"/>
          <w:sz w:val="22"/>
          <w:szCs w:val="22"/>
        </w:rPr>
        <w:t xml:space="preserve"> comunica inclusiv prin instrucţiuni, modele și formate de formulare pentru aplicarea prevederilor prezentului contract.</w:t>
      </w:r>
    </w:p>
    <w:p w:rsidR="008A0A99" w:rsidRPr="005201D8" w:rsidRDefault="008A0A99">
      <w:pPr>
        <w:spacing w:before="60"/>
        <w:ind w:left="0" w:hanging="2"/>
        <w:jc w:val="both"/>
        <w:rPr>
          <w:rFonts w:ascii="Trebuchet MS" w:eastAsia="Trebuchet MS" w:hAnsi="Trebuchet MS" w:cs="Trebuchet MS"/>
          <w:sz w:val="22"/>
          <w:szCs w:val="22"/>
        </w:rPr>
      </w:pPr>
    </w:p>
    <w:p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xml:space="preserve">Legea incidentă </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pBdr>
          <w:top w:val="nil"/>
          <w:left w:val="nil"/>
          <w:bottom w:val="nil"/>
          <w:right w:val="nil"/>
          <w:between w:val="nil"/>
        </w:pBdr>
        <w:tabs>
          <w:tab w:val="left" w:pos="900"/>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 21. - </w:t>
      </w:r>
      <w:r w:rsidRPr="005201D8">
        <w:rPr>
          <w:rFonts w:ascii="Trebuchet MS" w:eastAsia="Trebuchet MS" w:hAnsi="Trebuchet MS" w:cs="Arial"/>
          <w:color w:val="000000"/>
          <w:sz w:val="22"/>
          <w:szCs w:val="22"/>
        </w:rPr>
        <w:t>Prezentul contract și orice obligații care decurg din sau în legătură cu acesta sunt reglementate de și se interpretează în conformitate cu legislația națională.</w:t>
      </w:r>
    </w:p>
    <w:p w:rsidR="008A0A99" w:rsidRDefault="008A0A99">
      <w:pPr>
        <w:ind w:left="0" w:hanging="2"/>
        <w:jc w:val="both"/>
        <w:rPr>
          <w:rFonts w:ascii="Trebuchet MS" w:eastAsia="Trebuchet MS" w:hAnsi="Trebuchet MS" w:cs="Trebuchet MS"/>
          <w:sz w:val="22"/>
          <w:szCs w:val="22"/>
        </w:rPr>
      </w:pPr>
    </w:p>
    <w:p w:rsidR="00814843" w:rsidRDefault="00814843">
      <w:pPr>
        <w:ind w:left="0" w:hanging="2"/>
        <w:jc w:val="both"/>
        <w:rPr>
          <w:rFonts w:ascii="Trebuchet MS" w:eastAsia="Trebuchet MS" w:hAnsi="Trebuchet MS" w:cs="Trebuchet MS"/>
          <w:sz w:val="22"/>
          <w:szCs w:val="22"/>
        </w:rPr>
      </w:pPr>
    </w:p>
    <w:p w:rsidR="008A0A99" w:rsidRPr="005201D8" w:rsidRDefault="00E64B75">
      <w:pPr>
        <w:ind w:left="0" w:hanging="2"/>
        <w:jc w:val="both"/>
        <w:rPr>
          <w:rFonts w:ascii="Trebuchet MS" w:eastAsia="Trebuchet MS" w:hAnsi="Trebuchet MS" w:cs="Trebuchet MS"/>
          <w:sz w:val="22"/>
          <w:szCs w:val="22"/>
        </w:rPr>
      </w:pPr>
      <w:sdt>
        <w:sdtPr>
          <w:rPr>
            <w:rFonts w:ascii="Trebuchet MS" w:hAnsi="Trebuchet MS"/>
            <w:sz w:val="22"/>
            <w:szCs w:val="22"/>
          </w:rPr>
          <w:tag w:val="goog_rdk_69"/>
          <w:id w:val="-943152112"/>
        </w:sdtPr>
        <w:sdtEndPr/>
        <w:sdtContent>
          <w:r w:rsidR="00BB1E60" w:rsidRPr="005201D8">
            <w:rPr>
              <w:rFonts w:ascii="Trebuchet MS" w:eastAsia="Arial" w:hAnsi="Trebuchet MS" w:cs="Arial"/>
              <w:b/>
              <w:sz w:val="22"/>
              <w:szCs w:val="22"/>
            </w:rPr>
            <w:t>Capitolul XVI –Transparența</w:t>
          </w:r>
        </w:sdtContent>
      </w:sdt>
    </w:p>
    <w:p w:rsidR="00814843" w:rsidRDefault="00814843">
      <w:pPr>
        <w:ind w:left="0" w:hanging="2"/>
        <w:jc w:val="both"/>
        <w:rPr>
          <w:rFonts w:ascii="Trebuchet MS" w:eastAsia="Trebuchet MS" w:hAnsi="Trebuchet MS" w:cs="Arial"/>
          <w:b/>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xml:space="preserve">22. - </w:t>
      </w:r>
      <w:r w:rsidRPr="005201D8">
        <w:rPr>
          <w:rFonts w:ascii="Trebuchet MS" w:eastAsia="Trebuchet MS" w:hAnsi="Trebuchet MS" w:cs="Arial"/>
          <w:sz w:val="22"/>
          <w:szCs w:val="22"/>
        </w:rPr>
        <w:t>Părțile sunt de acord ca următoarele date să fie publicate, fără a se limita la acestea: denumirea coordonatorului național, denumirea MCID, denumirea proiectului, valoarea totală a finanțării acordate, datele de începere și de finalizare ale contractului, principalii indicatori, beneficiarii finali/grupul țintă, precum plățile efectuate în cadrul prezentului contract de finanțare.</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XVII – Publicarea datelor</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22</w:t>
      </w:r>
      <w:r w:rsidRPr="005201D8">
        <w:rPr>
          <w:rFonts w:ascii="Trebuchet MS" w:eastAsia="Trebuchet MS" w:hAnsi="Trebuchet MS" w:cs="Arial"/>
          <w:sz w:val="22"/>
          <w:szCs w:val="22"/>
        </w:rPr>
        <w:t xml:space="preserve">. - Părțile se obligă ca, pe întreaga perioadă de implementare a prezentului Contract de finanțare, să asigure vizibilitatea rezultatelor. </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E64B75">
      <w:pPr>
        <w:ind w:left="0" w:hanging="2"/>
        <w:jc w:val="both"/>
        <w:rPr>
          <w:rFonts w:ascii="Trebuchet MS" w:eastAsia="Trebuchet MS" w:hAnsi="Trebuchet MS" w:cs="Trebuchet MS"/>
          <w:sz w:val="22"/>
          <w:szCs w:val="22"/>
        </w:rPr>
      </w:pPr>
      <w:sdt>
        <w:sdtPr>
          <w:rPr>
            <w:rFonts w:ascii="Trebuchet MS" w:hAnsi="Trebuchet MS"/>
            <w:sz w:val="22"/>
            <w:szCs w:val="22"/>
          </w:rPr>
          <w:tag w:val="goog_rdk_70"/>
          <w:id w:val="1645080703"/>
        </w:sdtPr>
        <w:sdtEndPr/>
        <w:sdtContent>
          <w:r w:rsidR="00BB1E60" w:rsidRPr="005201D8">
            <w:rPr>
              <w:rFonts w:ascii="Trebuchet MS" w:eastAsia="Arial" w:hAnsi="Trebuchet MS" w:cs="Arial"/>
              <w:b/>
              <w:sz w:val="22"/>
              <w:szCs w:val="22"/>
            </w:rPr>
            <w:t>Capitolul XVIII – Confidențialitate</w:t>
          </w:r>
        </w:sdtContent>
      </w:sdt>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rsidP="009118BE">
      <w:p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23.</w:t>
      </w:r>
    </w:p>
    <w:p w:rsidR="008A0A99" w:rsidRPr="005201D8" w:rsidRDefault="00BB1E60" w:rsidP="009118BE">
      <w:pPr>
        <w:numPr>
          <w:ilvl w:val="2"/>
          <w:numId w:val="30"/>
        </w:numPr>
        <w:tabs>
          <w:tab w:val="left" w:pos="426"/>
        </w:tabs>
        <w:spacing w:before="40" w:after="40"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Fără a aduce atingere obligațiilor prevăzute în prezentul contract privind furnizarea informațiilor documentelor necesare desfășurării activităților de audit/control de către instituțiile/departamentele abilitate, părțile se angajează să depună toate diligențele pentru păstrarea confidențialității informațiilor/documentelor a căror furnizare/dezvăluire ar putea aduce </w:t>
      </w:r>
      <w:r w:rsidRPr="005201D8">
        <w:rPr>
          <w:rFonts w:ascii="Trebuchet MS" w:eastAsia="Trebuchet MS" w:hAnsi="Trebuchet MS" w:cs="Arial"/>
          <w:sz w:val="22"/>
          <w:szCs w:val="22"/>
        </w:rPr>
        <w:lastRenderedPageBreak/>
        <w:t>atingere normelor care reglementează proprietatea intelectuală, precum și oricăror informații suspuse unor astfel de rigori de conduită .</w:t>
      </w:r>
    </w:p>
    <w:p w:rsidR="008A0A99" w:rsidRPr="005201D8" w:rsidRDefault="00BB1E60" w:rsidP="009118BE">
      <w:pPr>
        <w:numPr>
          <w:ilvl w:val="2"/>
          <w:numId w:val="30"/>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vor fi exonerate de răspunderea pentru dezvăluirea informațiilor prevăzute la alin. (1)</w:t>
      </w:r>
      <w:r w:rsidR="009118BE" w:rsidRPr="005201D8">
        <w:rPr>
          <w:rFonts w:ascii="Trebuchet MS" w:eastAsia="Trebuchet MS" w:hAnsi="Trebuchet MS" w:cs="Arial"/>
          <w:sz w:val="22"/>
          <w:szCs w:val="22"/>
        </w:rPr>
        <w:t xml:space="preserve"> </w:t>
      </w:r>
      <w:r w:rsidRPr="005201D8">
        <w:rPr>
          <w:rFonts w:ascii="Trebuchet MS" w:eastAsia="Trebuchet MS" w:hAnsi="Trebuchet MS" w:cs="Arial"/>
          <w:sz w:val="22"/>
          <w:szCs w:val="22"/>
        </w:rPr>
        <w:t>dacă</w:t>
      </w:r>
      <w:r w:rsidR="00D20459">
        <w:rPr>
          <w:rFonts w:ascii="Trebuchet MS" w:eastAsia="Trebuchet MS" w:hAnsi="Trebuchet MS" w:cs="Arial"/>
          <w:sz w:val="22"/>
          <w:szCs w:val="22"/>
        </w:rPr>
        <w:t xml:space="preserve"> </w:t>
      </w:r>
    </w:p>
    <w:p w:rsidR="00D20459" w:rsidRDefault="00BB1E60" w:rsidP="009118BE">
      <w:pPr>
        <w:numPr>
          <w:ilvl w:val="0"/>
          <w:numId w:val="18"/>
        </w:numPr>
        <w:tabs>
          <w:tab w:val="left" w:pos="426"/>
        </w:tabs>
        <w:spacing w:line="240" w:lineRule="auto"/>
        <w:ind w:left="0" w:right="21" w:hanging="2"/>
        <w:jc w:val="both"/>
        <w:rPr>
          <w:rFonts w:ascii="Trebuchet MS" w:eastAsia="Trebuchet MS" w:hAnsi="Trebuchet MS" w:cs="Arial"/>
          <w:sz w:val="22"/>
          <w:szCs w:val="22"/>
        </w:rPr>
      </w:pPr>
      <w:r w:rsidRPr="005201D8">
        <w:rPr>
          <w:rFonts w:ascii="Trebuchet MS" w:eastAsia="Trebuchet MS" w:hAnsi="Trebuchet MS" w:cs="Arial"/>
          <w:sz w:val="22"/>
          <w:szCs w:val="22"/>
        </w:rPr>
        <w:t>informația a fost dezvăluită după ce a fost obținut acordul scris al celeilalte părți în acest sens,</w:t>
      </w:r>
    </w:p>
    <w:p w:rsidR="008A0A99" w:rsidRPr="005201D8" w:rsidRDefault="00BB1E60" w:rsidP="009118BE">
      <w:pPr>
        <w:numPr>
          <w:ilvl w:val="0"/>
          <w:numId w:val="18"/>
        </w:numPr>
        <w:tabs>
          <w:tab w:val="left" w:pos="426"/>
        </w:tabs>
        <w:spacing w:line="240" w:lineRule="auto"/>
        <w:ind w:left="0" w:right="21" w:hanging="2"/>
        <w:jc w:val="both"/>
        <w:rPr>
          <w:rFonts w:ascii="Trebuchet MS" w:eastAsia="Trebuchet MS" w:hAnsi="Trebuchet MS" w:cs="Arial"/>
          <w:sz w:val="22"/>
          <w:szCs w:val="22"/>
        </w:rPr>
      </w:pPr>
      <w:r w:rsidRPr="005201D8">
        <w:rPr>
          <w:rFonts w:ascii="Trebuchet MS" w:eastAsia="Trebuchet MS" w:hAnsi="Trebuchet MS" w:cs="Arial"/>
          <w:sz w:val="22"/>
          <w:szCs w:val="22"/>
        </w:rPr>
        <w:t>oricare dintre părți este obligată în mod legal să dezvăluie informația.</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XIX – Prelucrarea datelor cu caracter personal</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24</w:t>
      </w:r>
      <w:r w:rsidRPr="005201D8">
        <w:rPr>
          <w:rFonts w:ascii="Trebuchet MS" w:eastAsia="Trebuchet MS" w:hAnsi="Trebuchet MS" w:cs="Arial"/>
          <w:sz w:val="22"/>
          <w:szCs w:val="22"/>
        </w:rPr>
        <w:t xml:space="preserve">. </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Prelucrarea, stocarea colectarea datelor cu caracter personal se va realiza în conformitate cu prevederile </w:t>
      </w:r>
      <w:sdt>
        <w:sdtPr>
          <w:rPr>
            <w:rFonts w:ascii="Trebuchet MS" w:hAnsi="Trebuchet MS" w:cs="Arial"/>
            <w:sz w:val="22"/>
            <w:szCs w:val="22"/>
          </w:rPr>
          <w:tag w:val="goog_rdk_71"/>
          <w:id w:val="-1788422923"/>
        </w:sdtPr>
        <w:sdtEndPr/>
        <w:sdtContent>
          <w:r w:rsidRPr="005201D8">
            <w:rPr>
              <w:rFonts w:ascii="Trebuchet MS" w:eastAsia="Arial" w:hAnsi="Trebuchet MS" w:cs="Arial"/>
              <w:color w:val="000000"/>
              <w:sz w:val="22"/>
              <w:szCs w:val="22"/>
              <w:highlight w:val="white"/>
            </w:rPr>
            <w:t>Regulamentului (UE) 2016/679 al Parlamentului European și al Consiliului privind protecția persoanelor fizice în ceea ce privește prelucrarea datelor cu caracter personal și privind libera circulație a acestor date și de abrogare a Directivei 95/46/CE</w:t>
          </w:r>
        </w:sdtContent>
      </w:sdt>
      <w:r w:rsidRPr="005201D8">
        <w:rPr>
          <w:rFonts w:ascii="Trebuchet MS" w:eastAsia="Trebuchet MS" w:hAnsi="Trebuchet MS" w:cs="Arial"/>
          <w:sz w:val="22"/>
          <w:szCs w:val="22"/>
        </w:rPr>
        <w:t>, în scopul implementării/monitorizării prezentului Contract de finanțare, implementării proiectului, precum și în scop statistic.</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 – Măsuri de informare și publicitate</w:t>
      </w:r>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 25. </w:t>
      </w:r>
    </w:p>
    <w:p w:rsidR="008A0A99" w:rsidRPr="005201D8" w:rsidRDefault="00E64B75" w:rsidP="009118BE">
      <w:pPr>
        <w:numPr>
          <w:ilvl w:val="2"/>
          <w:numId w:val="32"/>
        </w:numPr>
        <w:tabs>
          <w:tab w:val="left" w:pos="426"/>
        </w:tabs>
        <w:spacing w:before="40" w:after="40"/>
        <w:ind w:left="0" w:hanging="2"/>
        <w:jc w:val="both"/>
        <w:rPr>
          <w:rFonts w:ascii="Trebuchet MS" w:eastAsia="Trebuchet MS" w:hAnsi="Trebuchet MS" w:cs="Arial"/>
          <w:sz w:val="22"/>
          <w:szCs w:val="22"/>
        </w:rPr>
      </w:pPr>
      <w:sdt>
        <w:sdtPr>
          <w:rPr>
            <w:rFonts w:ascii="Trebuchet MS" w:hAnsi="Trebuchet MS" w:cs="Arial"/>
            <w:sz w:val="22"/>
            <w:szCs w:val="22"/>
          </w:rPr>
          <w:tag w:val="goog_rdk_72"/>
          <w:id w:val="553116953"/>
        </w:sdtPr>
        <w:sdtEndPr/>
        <w:sdtContent>
          <w:r w:rsidR="00BB1E60" w:rsidRPr="005201D8">
            <w:rPr>
              <w:rFonts w:ascii="Trebuchet MS" w:eastAsia="Arial" w:hAnsi="Trebuchet MS" w:cs="Arial"/>
              <w:sz w:val="22"/>
              <w:szCs w:val="22"/>
            </w:rPr>
            <w:t xml:space="preserve">MCID </w:t>
          </w:r>
          <w:r w:rsidR="009118BE" w:rsidRPr="005201D8">
            <w:rPr>
              <w:rFonts w:ascii="Trebuchet MS" w:eastAsia="Arial" w:hAnsi="Trebuchet MS" w:cs="Arial"/>
              <w:sz w:val="22"/>
              <w:szCs w:val="22"/>
            </w:rPr>
            <w:t xml:space="preserve">este </w:t>
          </w:r>
        </w:sdtContent>
      </w:sdt>
      <w:r w:rsidR="00BB1E60" w:rsidRPr="005201D8">
        <w:rPr>
          <w:rFonts w:ascii="Trebuchet MS" w:eastAsia="Trebuchet MS" w:hAnsi="Trebuchet MS" w:cs="Arial"/>
          <w:sz w:val="22"/>
          <w:szCs w:val="22"/>
        </w:rPr>
        <w:t>responsabil de monitorizarea îndeplinir</w:t>
      </w:r>
      <w:r w:rsidR="00D20459">
        <w:rPr>
          <w:rFonts w:ascii="Trebuchet MS" w:eastAsia="Trebuchet MS" w:hAnsi="Trebuchet MS" w:cs="Arial"/>
          <w:sz w:val="22"/>
          <w:szCs w:val="22"/>
        </w:rPr>
        <w:t>ii</w:t>
      </w:r>
      <w:r w:rsidR="00BB1E60" w:rsidRPr="005201D8">
        <w:rPr>
          <w:rFonts w:ascii="Trebuchet MS" w:eastAsia="Trebuchet MS" w:hAnsi="Trebuchet MS" w:cs="Arial"/>
          <w:sz w:val="22"/>
          <w:szCs w:val="22"/>
        </w:rPr>
        <w:t xml:space="preserve"> măsurilor legate de vizibilitatea fondurilor din partea Uniunii Europene, inclusiv, atunci când este cazul, </w:t>
      </w:r>
      <w:r w:rsidR="00D20459">
        <w:rPr>
          <w:rFonts w:ascii="Trebuchet MS" w:eastAsia="Trebuchet MS" w:hAnsi="Trebuchet MS" w:cs="Arial"/>
          <w:sz w:val="22"/>
          <w:szCs w:val="22"/>
        </w:rPr>
        <w:t xml:space="preserve">prin </w:t>
      </w:r>
      <w:r w:rsidR="00BB1E60" w:rsidRPr="005201D8">
        <w:rPr>
          <w:rFonts w:ascii="Trebuchet MS" w:eastAsia="Trebuchet MS" w:hAnsi="Trebuchet MS" w:cs="Arial"/>
          <w:sz w:val="22"/>
          <w:szCs w:val="22"/>
        </w:rPr>
        <w:t>afiș</w:t>
      </w:r>
      <w:r w:rsidR="00D20459">
        <w:rPr>
          <w:rFonts w:ascii="Trebuchet MS" w:eastAsia="Trebuchet MS" w:hAnsi="Trebuchet MS" w:cs="Arial"/>
          <w:sz w:val="22"/>
          <w:szCs w:val="22"/>
        </w:rPr>
        <w:t>area</w:t>
      </w:r>
      <w:r w:rsidR="00BB1E60" w:rsidRPr="005201D8">
        <w:rPr>
          <w:rFonts w:ascii="Trebuchet MS" w:eastAsia="Trebuchet MS" w:hAnsi="Trebuchet MS" w:cs="Arial"/>
          <w:sz w:val="22"/>
          <w:szCs w:val="22"/>
        </w:rPr>
        <w:t xml:space="preserve"> emblem</w:t>
      </w:r>
      <w:r w:rsidR="00D20459">
        <w:rPr>
          <w:rFonts w:ascii="Trebuchet MS" w:eastAsia="Trebuchet MS" w:hAnsi="Trebuchet MS" w:cs="Arial"/>
          <w:sz w:val="22"/>
          <w:szCs w:val="22"/>
        </w:rPr>
        <w:t>ei</w:t>
      </w:r>
      <w:r w:rsidR="00BB1E60" w:rsidRPr="005201D8">
        <w:rPr>
          <w:rFonts w:ascii="Trebuchet MS" w:eastAsia="Trebuchet MS" w:hAnsi="Trebuchet MS" w:cs="Arial"/>
          <w:sz w:val="22"/>
          <w:szCs w:val="22"/>
        </w:rPr>
        <w:t xml:space="preserve"> Uniunii Europene și </w:t>
      </w:r>
      <w:r w:rsidR="00D20459">
        <w:rPr>
          <w:rFonts w:ascii="Trebuchet MS" w:eastAsia="Trebuchet MS" w:hAnsi="Trebuchet MS" w:cs="Arial"/>
          <w:sz w:val="22"/>
          <w:szCs w:val="22"/>
        </w:rPr>
        <w:t>a unei</w:t>
      </w:r>
      <w:r w:rsidR="00BB1E60" w:rsidRPr="005201D8">
        <w:rPr>
          <w:rFonts w:ascii="Trebuchet MS" w:eastAsia="Trebuchet MS" w:hAnsi="Trebuchet MS" w:cs="Arial"/>
          <w:sz w:val="22"/>
          <w:szCs w:val="22"/>
        </w:rPr>
        <w:t xml:space="preserve"> declarați</w:t>
      </w:r>
      <w:r w:rsidR="00D20459">
        <w:rPr>
          <w:rFonts w:ascii="Trebuchet MS" w:eastAsia="Trebuchet MS" w:hAnsi="Trebuchet MS" w:cs="Arial"/>
          <w:sz w:val="22"/>
          <w:szCs w:val="22"/>
        </w:rPr>
        <w:t>i</w:t>
      </w:r>
      <w:r w:rsidR="00BB1E60" w:rsidRPr="005201D8">
        <w:rPr>
          <w:rFonts w:ascii="Trebuchet MS" w:eastAsia="Trebuchet MS" w:hAnsi="Trebuchet MS" w:cs="Arial"/>
          <w:sz w:val="22"/>
          <w:szCs w:val="22"/>
        </w:rPr>
        <w:t xml:space="preserve">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w:t>
      </w:r>
      <w:r w:rsidR="00D20459">
        <w:rPr>
          <w:rFonts w:ascii="Trebuchet MS" w:eastAsia="Trebuchet MS" w:hAnsi="Trebuchet MS" w:cs="Arial"/>
          <w:sz w:val="22"/>
          <w:szCs w:val="22"/>
        </w:rPr>
        <w:t>c</w:t>
      </w:r>
      <w:r w:rsidR="00BB1E60" w:rsidRPr="005201D8">
        <w:rPr>
          <w:rFonts w:ascii="Trebuchet MS" w:eastAsia="Trebuchet MS" w:hAnsi="Trebuchet MS" w:cs="Arial"/>
          <w:sz w:val="22"/>
          <w:szCs w:val="22"/>
        </w:rPr>
        <w:t>oordonatorul național. Această monitorizare se va efectua cu respectarea prevederilor legislației naționale și europene incidente, în vigoare.</w:t>
      </w:r>
    </w:p>
    <w:p w:rsidR="008A0A99" w:rsidRPr="005201D8" w:rsidRDefault="00BB1E60" w:rsidP="009118BE">
      <w:pPr>
        <w:numPr>
          <w:ilvl w:val="2"/>
          <w:numId w:val="3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w:t>
      </w:r>
      <w:r w:rsidR="009118BE" w:rsidRPr="005201D8">
        <w:rPr>
          <w:rFonts w:ascii="Trebuchet MS" w:eastAsia="Trebuchet MS" w:hAnsi="Trebuchet MS" w:cs="Arial"/>
          <w:sz w:val="22"/>
          <w:szCs w:val="22"/>
        </w:rPr>
        <w:t xml:space="preserve">ul este </w:t>
      </w:r>
      <w:r w:rsidRPr="005201D8">
        <w:rPr>
          <w:rFonts w:ascii="Trebuchet MS" w:eastAsia="Trebuchet MS" w:hAnsi="Trebuchet MS" w:cs="Arial"/>
          <w:sz w:val="22"/>
          <w:szCs w:val="22"/>
        </w:rPr>
        <w:t>responsabil pentru implementarea activităților de informare și comunicare în legătură cu finanțarea obținută prin PNRR, în conformitate cu prevederile prezentului contract.</w:t>
      </w:r>
    </w:p>
    <w:p w:rsidR="009118BE" w:rsidRPr="005201D8" w:rsidRDefault="009118BE" w:rsidP="009118BE">
      <w:pPr>
        <w:spacing w:before="40" w:after="40"/>
        <w:ind w:leftChars="0" w:left="0" w:firstLineChars="0" w:firstLine="0"/>
        <w:jc w:val="both"/>
        <w:rPr>
          <w:rFonts w:ascii="Trebuchet MS" w:eastAsia="Trebuchet MS" w:hAnsi="Trebuchet MS" w:cs="Arial"/>
          <w:sz w:val="22"/>
          <w:szCs w:val="22"/>
        </w:rPr>
      </w:pPr>
    </w:p>
    <w:p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XXI Dispoziţii finale</w:t>
      </w: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26</w:t>
      </w:r>
      <w:r w:rsidRPr="005201D8">
        <w:rPr>
          <w:rFonts w:ascii="Trebuchet MS" w:eastAsia="Trebuchet MS" w:hAnsi="Trebuchet MS" w:cs="Arial"/>
          <w:sz w:val="22"/>
          <w:szCs w:val="22"/>
        </w:rPr>
        <w:t>. Prezentul Contract se poate modifica la cererea părților ca urmare a necesității de armonizare</w:t>
      </w:r>
      <w:r w:rsidR="00D20459">
        <w:rPr>
          <w:rFonts w:ascii="Trebuchet MS" w:eastAsia="Trebuchet MS" w:hAnsi="Trebuchet MS" w:cs="Arial"/>
          <w:sz w:val="22"/>
          <w:szCs w:val="22"/>
        </w:rPr>
        <w:t xml:space="preserve"> </w:t>
      </w:r>
      <w:r w:rsidRPr="005201D8">
        <w:rPr>
          <w:rFonts w:ascii="Trebuchet MS" w:eastAsia="Trebuchet MS" w:hAnsi="Trebuchet MS" w:cs="Arial"/>
          <w:sz w:val="22"/>
          <w:szCs w:val="22"/>
        </w:rPr>
        <w:t>a observațiilor Comisiei Europene.</w:t>
      </w: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27. </w:t>
      </w:r>
      <w:r w:rsidRPr="005201D8">
        <w:rPr>
          <w:rFonts w:ascii="Trebuchet MS" w:eastAsia="Trebuchet MS" w:hAnsi="Trebuchet MS" w:cs="Arial"/>
          <w:sz w:val="22"/>
          <w:szCs w:val="22"/>
        </w:rPr>
        <w:t xml:space="preserve">- Prezentul Contract de finanțare se încheie într-un singur exemplar, în format electronic, având valoare juridică, și este semnat electronic de către </w:t>
      </w:r>
      <w:r w:rsidR="00D20459">
        <w:rPr>
          <w:rFonts w:ascii="Trebuchet MS" w:eastAsia="Trebuchet MS" w:hAnsi="Trebuchet MS" w:cs="Arial"/>
          <w:sz w:val="22"/>
          <w:szCs w:val="22"/>
        </w:rPr>
        <w:t>ambele</w:t>
      </w:r>
      <w:r w:rsidRPr="005201D8">
        <w:rPr>
          <w:rFonts w:ascii="Trebuchet MS" w:eastAsia="Trebuchet MS" w:hAnsi="Trebuchet MS" w:cs="Arial"/>
          <w:sz w:val="22"/>
          <w:szCs w:val="22"/>
        </w:rPr>
        <w:t xml:space="preserve"> părți.</w:t>
      </w:r>
    </w:p>
    <w:p w:rsidR="008A0A99" w:rsidRPr="005201D8" w:rsidRDefault="008A0A99">
      <w:pPr>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BB1E60">
      <w:pPr>
        <w:spacing w:before="60"/>
        <w:ind w:left="0" w:hanging="2"/>
        <w:jc w:val="both"/>
        <w:rPr>
          <w:rFonts w:ascii="Trebuchet MS" w:eastAsia="Arial" w:hAnsi="Trebuchet MS" w:cs="Arial"/>
          <w:sz w:val="22"/>
          <w:szCs w:val="22"/>
        </w:rPr>
      </w:pPr>
      <w:r w:rsidRPr="005201D8">
        <w:rPr>
          <w:rFonts w:ascii="Trebuchet MS" w:hAnsi="Trebuchet MS"/>
          <w:noProof/>
          <w:sz w:val="22"/>
          <w:szCs w:val="22"/>
          <w:lang w:eastAsia="en-US"/>
        </w:rPr>
        <mc:AlternateContent>
          <mc:Choice Requires="wps">
            <w:drawing>
              <wp:anchor distT="0" distB="0" distL="114300" distR="114300" simplePos="0" relativeHeight="251658240" behindDoc="0" locked="0" layoutInCell="1" hidden="0" allowOverlap="1">
                <wp:simplePos x="0" y="0"/>
                <wp:positionH relativeFrom="column">
                  <wp:posOffset>3276600</wp:posOffset>
                </wp:positionH>
                <wp:positionV relativeFrom="paragraph">
                  <wp:posOffset>0</wp:posOffset>
                </wp:positionV>
                <wp:extent cx="3409950" cy="1708785"/>
                <wp:effectExtent l="0" t="0" r="0" b="0"/>
                <wp:wrapNone/>
                <wp:docPr id="3" name="Rectangle 3"/>
                <wp:cNvGraphicFramePr/>
                <a:graphic xmlns:a="http://schemas.openxmlformats.org/drawingml/2006/main">
                  <a:graphicData uri="http://schemas.microsoft.com/office/word/2010/wordprocessingShape">
                    <wps:wsp>
                      <wps:cNvSpPr/>
                      <wps:spPr>
                        <a:xfrm>
                          <a:off x="3645788" y="2930370"/>
                          <a:ext cx="3400425" cy="16992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352DF1" w:rsidRPr="000152BA" w:rsidRDefault="000152BA" w:rsidP="00352DF1">
                            <w:pPr>
                              <w:spacing w:line="240" w:lineRule="auto"/>
                              <w:ind w:left="0" w:hanging="2"/>
                              <w:rPr>
                                <w:u w:val="single"/>
                              </w:rPr>
                            </w:pPr>
                            <w:r w:rsidRPr="000152BA">
                              <w:rPr>
                                <w:rFonts w:ascii="Trebuchet MS" w:eastAsia="Trebuchet MS" w:hAnsi="Trebuchet MS" w:cs="Trebuchet MS"/>
                                <w:b/>
                                <w:color w:val="000000"/>
                                <w:sz w:val="22"/>
                                <w:u w:val="single"/>
                              </w:rPr>
                              <w:t>Beneficiar,</w:t>
                            </w:r>
                            <w:r w:rsidR="00352DF1" w:rsidRPr="000152BA">
                              <w:rPr>
                                <w:rFonts w:ascii="Trebuchet MS" w:eastAsia="Trebuchet MS" w:hAnsi="Trebuchet MS" w:cs="Trebuchet MS"/>
                                <w:b/>
                                <w:color w:val="000000"/>
                                <w:sz w:val="22"/>
                                <w:u w:val="single"/>
                              </w:rPr>
                              <w:t xml:space="preserve">                                                                                    </w:t>
                            </w:r>
                          </w:p>
                          <w:p w:rsidR="00D20459" w:rsidRDefault="00D20459" w:rsidP="00352DF1">
                            <w:pPr>
                              <w:spacing w:line="240" w:lineRule="auto"/>
                              <w:ind w:left="0" w:hanging="2"/>
                              <w:rPr>
                                <w:rFonts w:ascii="Trebuchet MS" w:eastAsia="Trebuchet MS" w:hAnsi="Trebuchet MS" w:cs="Trebuchet MS"/>
                                <w:b/>
                                <w:color w:val="000000"/>
                                <w:sz w:val="22"/>
                              </w:rPr>
                            </w:pPr>
                          </w:p>
                          <w:p w:rsidR="00352DF1" w:rsidRDefault="000152BA" w:rsidP="000152BA">
                            <w:pPr>
                              <w:spacing w:line="240" w:lineRule="auto"/>
                              <w:ind w:leftChars="0" w:left="0" w:firstLineChars="0" w:firstLine="0"/>
                            </w:pPr>
                            <w:r>
                              <w:rPr>
                                <w:rFonts w:ascii="Trebuchet MS" w:eastAsia="Trebuchet MS" w:hAnsi="Trebuchet MS" w:cs="Trebuchet MS"/>
                                <w:b/>
                                <w:color w:val="000000"/>
                                <w:sz w:val="22"/>
                              </w:rPr>
                              <w:t>Prin reprezentant legal</w:t>
                            </w:r>
                          </w:p>
                          <w:p w:rsidR="00BB1E60" w:rsidRDefault="00BB1E6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3" o:spid="_x0000_s1026" style="position:absolute;left:0;text-align:left;margin-left:258pt;margin-top:0;width:268.5pt;height:134.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iMgIAAHIEAAAOAAAAZHJzL2Uyb0RvYy54bWysVNtu2zAMfR+wfxD0vti5NjHiFEOzDAOK&#10;tVi3D2Bk2Rag2yQldv5+lOy16fawYZgfFNKiDw95yGxveyXJmTsvjC7pdJJTwjUzldBNSb99Pbxb&#10;U+ID6Aqk0bykF+7p7e7tm21nCz4zrZEVdwRBtC86W9I2BFtkmWctV+AnxnKNl7VxCgK6rskqBx2i&#10;K5nN8nyVdcZV1hnGvce3++GS7hJ+XXMWHura80BkSZFbSKdL5zGe2W4LRePAtoKNNOAfWCgQGpM+&#10;Q+0hADk58RuUEswZb+owYUZlpq4F46kGrGaa/1LNUwuWp1qwOd4+t8n/P1j2+fzoiKhKOqdEg0KJ&#10;vmDTQDeSk3lsT2d9gVFP9tGNnkcz1trXTsVfrIL0CLBaLG/WqPelpLPNPJ/fjO3lfSAsBizyfDFb&#10;UsIwYrrabGarFJG9QFnnw0duFIlGSR1SSW2F870PmB5Df4bEzN5IUR2ElMlxzfFOOnIG1PqQnsgf&#10;P3kVJjXpSrpZJiKAI1dLCMhJWWyC103K9+oL/3fAkdgefDsQSAjDeCkRcMalUCVd5/EZXrccqg+6&#10;IuFisesa14NGZl5RIjkuExpIH4oAQv45DsuUGquNcg0CRSv0x35U7WiqC0rtLTsIZHoPPjyCw2Gf&#10;YlpcAEz4/QQOSchPGidsM01aheSgskibuOub4/UNaNYa3Cvs5GDehbRlsQBt3p+CqUUSMLIaqIxk&#10;cbCTSOMSxs259lPUy1/F7gcAAAD//wMAUEsDBBQABgAIAAAAIQBDYA+m3gAAAAkBAAAPAAAAZHJz&#10;L2Rvd25yZXYueG1sTI9BS8NAEIXvgv9hGcGb3aTSoDGTIkI9CWoUvG6z2yS4Oxt2N23aX+/0ZC/D&#10;DO/x5nvVenZW7E2IgyeEfJGBMNR6PVCH8P21uXsAEZMirawng3A0Edb19VWlSu0P9Gn2TeoEh1As&#10;FUKf0lhKGdveOBUXfjTE2s4HpxKfoZM6qAOHOyuXWVZIpwbiD70azUtv2t9mcgj2Nfy82Y9J7ZrT&#10;aXN8j+2gQ0S8vZmfn0AkM6d/M5zxGR1qZtr6iXQUFmGVF9wlIfA8y9nqnrctwrJ4zEHWlbxsUP8B&#10;AAD//wMAUEsBAi0AFAAGAAgAAAAhALaDOJL+AAAA4QEAABMAAAAAAAAAAAAAAAAAAAAAAFtDb250&#10;ZW50X1R5cGVzXS54bWxQSwECLQAUAAYACAAAACEAOP0h/9YAAACUAQAACwAAAAAAAAAAAAAAAAAv&#10;AQAAX3JlbHMvLnJlbHNQSwECLQAUAAYACAAAACEAEP53ojICAAByBAAADgAAAAAAAAAAAAAAAAAu&#10;AgAAZHJzL2Uyb0RvYy54bWxQSwECLQAUAAYACAAAACEAQ2APpt4AAAAJAQAADwAAAAAAAAAAAAAA&#10;AACMBAAAZHJzL2Rvd25yZXYueG1sUEsFBgAAAAAEAAQA8wAAAJcFAAAAAA==&#10;" strokecolor="white">
                <v:stroke startarrowwidth="narrow" startarrowlength="short" endarrowwidth="narrow" endarrowlength="short"/>
                <v:textbox inset="2.53958mm,1.2694mm,2.53958mm,1.2694mm">
                  <w:txbxContent>
                    <w:p w:rsidR="00352DF1" w:rsidRPr="000152BA" w:rsidRDefault="000152BA" w:rsidP="00352DF1">
                      <w:pPr>
                        <w:spacing w:line="240" w:lineRule="auto"/>
                        <w:ind w:left="0" w:hanging="2"/>
                        <w:rPr>
                          <w:u w:val="single"/>
                        </w:rPr>
                      </w:pPr>
                      <w:r w:rsidRPr="000152BA">
                        <w:rPr>
                          <w:rFonts w:ascii="Trebuchet MS" w:eastAsia="Trebuchet MS" w:hAnsi="Trebuchet MS" w:cs="Trebuchet MS"/>
                          <w:b/>
                          <w:color w:val="000000"/>
                          <w:sz w:val="22"/>
                          <w:u w:val="single"/>
                        </w:rPr>
                        <w:t>Beneficiar,</w:t>
                      </w:r>
                      <w:r w:rsidR="00352DF1" w:rsidRPr="000152BA">
                        <w:rPr>
                          <w:rFonts w:ascii="Trebuchet MS" w:eastAsia="Trebuchet MS" w:hAnsi="Trebuchet MS" w:cs="Trebuchet MS"/>
                          <w:b/>
                          <w:color w:val="000000"/>
                          <w:sz w:val="22"/>
                          <w:u w:val="single"/>
                        </w:rPr>
                        <w:t xml:space="preserve">                                                                                    </w:t>
                      </w:r>
                    </w:p>
                    <w:p w:rsidR="00D20459" w:rsidRDefault="00D20459" w:rsidP="00352DF1">
                      <w:pPr>
                        <w:spacing w:line="240" w:lineRule="auto"/>
                        <w:ind w:left="0" w:hanging="2"/>
                        <w:rPr>
                          <w:rFonts w:ascii="Trebuchet MS" w:eastAsia="Trebuchet MS" w:hAnsi="Trebuchet MS" w:cs="Trebuchet MS"/>
                          <w:b/>
                          <w:color w:val="000000"/>
                          <w:sz w:val="22"/>
                        </w:rPr>
                      </w:pPr>
                    </w:p>
                    <w:p w:rsidR="00352DF1" w:rsidRDefault="000152BA" w:rsidP="000152BA">
                      <w:pPr>
                        <w:spacing w:line="240" w:lineRule="auto"/>
                        <w:ind w:leftChars="0" w:left="0" w:firstLineChars="0" w:firstLine="0"/>
                      </w:pPr>
                      <w:r>
                        <w:rPr>
                          <w:rFonts w:ascii="Trebuchet MS" w:eastAsia="Trebuchet MS" w:hAnsi="Trebuchet MS" w:cs="Trebuchet MS"/>
                          <w:b/>
                          <w:color w:val="000000"/>
                          <w:sz w:val="22"/>
                        </w:rPr>
                        <w:t>Prin reprezentant legal</w:t>
                      </w:r>
                    </w:p>
                    <w:p w:rsidR="00BB1E60" w:rsidRDefault="00BB1E60">
                      <w:pPr>
                        <w:spacing w:line="240" w:lineRule="auto"/>
                        <w:ind w:left="0" w:hanging="2"/>
                      </w:pPr>
                    </w:p>
                  </w:txbxContent>
                </v:textbox>
              </v:rect>
            </w:pict>
          </mc:Fallback>
        </mc:AlternateContent>
      </w:r>
      <w:r w:rsidRPr="005201D8">
        <w:rPr>
          <w:rFonts w:ascii="Trebuchet MS" w:hAnsi="Trebuchet MS"/>
          <w:noProof/>
          <w:sz w:val="22"/>
          <w:szCs w:val="22"/>
          <w:lang w:eastAsia="en-US"/>
        </w:rPr>
        <mc:AlternateContent>
          <mc:Choice Requires="wps">
            <w:drawing>
              <wp:anchor distT="0" distB="0" distL="114300" distR="114300" simplePos="0" relativeHeight="251659264" behindDoc="0" locked="0" layoutInCell="1" hidden="0" allowOverlap="1">
                <wp:simplePos x="0" y="0"/>
                <wp:positionH relativeFrom="column">
                  <wp:posOffset>-203199</wp:posOffset>
                </wp:positionH>
                <wp:positionV relativeFrom="paragraph">
                  <wp:posOffset>0</wp:posOffset>
                </wp:positionV>
                <wp:extent cx="3267075" cy="1914525"/>
                <wp:effectExtent l="0" t="0" r="0" b="0"/>
                <wp:wrapNone/>
                <wp:docPr id="2" name="Rectangle 2"/>
                <wp:cNvGraphicFramePr/>
                <a:graphic xmlns:a="http://schemas.openxmlformats.org/drawingml/2006/main">
                  <a:graphicData uri="http://schemas.microsoft.com/office/word/2010/wordprocessingShape">
                    <wps:wsp>
                      <wps:cNvSpPr/>
                      <wps:spPr>
                        <a:xfrm>
                          <a:off x="3717225" y="2827500"/>
                          <a:ext cx="3257550" cy="19050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B1E60" w:rsidRDefault="000152BA" w:rsidP="000152BA">
                            <w:pPr>
                              <w:spacing w:line="240" w:lineRule="auto"/>
                              <w:ind w:leftChars="0" w:left="0" w:firstLineChars="0" w:firstLine="0"/>
                            </w:pPr>
                            <w:r w:rsidRPr="000152BA">
                              <w:rPr>
                                <w:rFonts w:ascii="Trebuchet MS" w:eastAsia="Trebuchet MS" w:hAnsi="Trebuchet MS" w:cs="Trebuchet MS"/>
                                <w:b/>
                                <w:color w:val="000000"/>
                                <w:sz w:val="22"/>
                                <w:u w:val="single"/>
                              </w:rPr>
                              <w:t>Ministerul Cercetării, Inovării și Digitalizării,</w:t>
                            </w:r>
                            <w:r w:rsidR="00BB1E60">
                              <w:rPr>
                                <w:rFonts w:ascii="Trebuchet MS" w:eastAsia="Trebuchet MS" w:hAnsi="Trebuchet MS" w:cs="Trebuchet MS"/>
                                <w:b/>
                                <w:color w:val="000000"/>
                                <w:sz w:val="22"/>
                              </w:rPr>
                              <w:t xml:space="preserve">                                                                                   </w:t>
                            </w:r>
                          </w:p>
                          <w:p w:rsidR="00D20459" w:rsidRDefault="00D20459">
                            <w:pPr>
                              <w:spacing w:line="240" w:lineRule="auto"/>
                              <w:ind w:left="0" w:hanging="2"/>
                              <w:rPr>
                                <w:rFonts w:ascii="Trebuchet MS" w:eastAsia="Trebuchet MS" w:hAnsi="Trebuchet MS" w:cs="Trebuchet MS"/>
                                <w:b/>
                                <w:color w:val="000000"/>
                                <w:sz w:val="22"/>
                              </w:rPr>
                            </w:pPr>
                          </w:p>
                          <w:p w:rsidR="00BB1E60" w:rsidRPr="000152BA" w:rsidRDefault="000152BA">
                            <w:pPr>
                              <w:spacing w:line="240" w:lineRule="auto"/>
                              <w:ind w:left="0" w:hanging="2"/>
                              <w:rPr>
                                <w:rFonts w:ascii="Trebuchet MS" w:hAnsi="Trebuchet MS"/>
                              </w:rPr>
                            </w:pPr>
                            <w:r w:rsidRPr="000152BA">
                              <w:rPr>
                                <w:rFonts w:ascii="Trebuchet MS" w:eastAsia="Trebuchet MS" w:hAnsi="Trebuchet MS" w:cs="Trebuchet MS"/>
                                <w:b/>
                                <w:color w:val="000000"/>
                                <w:sz w:val="22"/>
                              </w:rPr>
                              <w:t>Prin reprezentant legal</w:t>
                            </w:r>
                          </w:p>
                          <w:p w:rsidR="00BB1E60" w:rsidRPr="000152BA" w:rsidRDefault="000152BA">
                            <w:pPr>
                              <w:spacing w:line="240" w:lineRule="auto"/>
                              <w:ind w:left="0" w:hanging="2"/>
                              <w:rPr>
                                <w:rFonts w:ascii="Trebuchet MS" w:hAnsi="Trebuchet MS"/>
                                <w:b/>
                              </w:rPr>
                            </w:pPr>
                            <w:r w:rsidRPr="000152BA">
                              <w:rPr>
                                <w:rFonts w:ascii="Trebuchet MS" w:hAnsi="Trebuchet MS"/>
                                <w:b/>
                              </w:rPr>
                              <w:t>Sebastian – Ioan BURDUJA</w:t>
                            </w:r>
                          </w:p>
                          <w:p w:rsidR="000152BA" w:rsidRPr="000152BA" w:rsidRDefault="000152BA">
                            <w:pPr>
                              <w:spacing w:line="240" w:lineRule="auto"/>
                              <w:ind w:left="0" w:hanging="2"/>
                              <w:rPr>
                                <w:rFonts w:ascii="Trebuchet MS" w:hAnsi="Trebuchet MS"/>
                                <w:b/>
                              </w:rPr>
                            </w:pPr>
                            <w:r w:rsidRPr="000152BA">
                              <w:rPr>
                                <w:rFonts w:ascii="Trebuchet MS" w:hAnsi="Trebuchet MS"/>
                                <w:b/>
                              </w:rPr>
                              <w:t>Ministru</w:t>
                            </w:r>
                          </w:p>
                        </w:txbxContent>
                      </wps:txbx>
                      <wps:bodyPr spcFirstLastPara="1" wrap="square" lIns="91425" tIns="45700" rIns="91425" bIns="45700" anchor="t" anchorCtr="0">
                        <a:noAutofit/>
                      </wps:bodyPr>
                    </wps:wsp>
                  </a:graphicData>
                </a:graphic>
              </wp:anchor>
            </w:drawing>
          </mc:Choice>
          <mc:Fallback>
            <w:pict>
              <v:rect id="Rectangle 2" o:spid="_x0000_s1027" style="position:absolute;left:0;text-align:left;margin-left:-16pt;margin-top:0;width:257.25pt;height:1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7EINAIAAHkEAAAOAAAAZHJzL2Uyb0RvYy54bWysVNuO0zAQfUfiHyy/01zY0DZqukJbipBW&#10;ULHwAVPHSSz5hu1t0r9n7Ha3XXgAIfrgzsSTM2fOzGR1OylJDtx5YXRDi1lOCdfMtEL3Df3+bftm&#10;QYkPoFuQRvOGHrmnt+vXr1ajrXlpBiNb7giCaF+PtqFDCLbOMs8GrsDPjOUaLzvjFAR0XZ+1DkZE&#10;VzIr8/xdNhrXWmcY9x6fbk6XdJ3wu46z8KXrPA9ENhS5hXS6dO7jma1XUPcO7CDYmQb8AwsFQmPS&#10;Z6gNBCCPTvwGpQRzxpsuzJhRmek6wXiqAasp8l+qeRjA8lQLiuPts0z+/8Gyz4edI6JtaEmJBoUt&#10;+oqige4lJ2WUZ7S+xqgHu3Nnz6MZa506p+I/VkGmhr6dF/OyrCg5ItiinFf5WV4+BcJiQFnNqwq7&#10;wDCiWOYYkCKyC5R1PnzkRpFoNNQhlSQrHO59wPQY+hQSM3sjRbsVUibH9fs76cgBsNfb9Iv88ZUX&#10;YVKTsaHLKjJlgCPXSQhoKosieN2nfC/e8H8HHIltwA8nAgnhNF5KBJxxKVRDF1jykywDh/aDbkk4&#10;WlRd43rQyMwrSiTHZUID6UMdQMg/x2GZUmO1sV2nBkUrTPspdbeIWPHJ3rRH7Li3bCuQ8D34sAOH&#10;M19gdtwDzPvjERxykZ80DtqyuIlKheTcVHNkT9z1zf76BjQbDK4XCnoy70JatliHNu8fg+lE6uOF&#10;ypkzznfq1XkX4wJd+ynq8sVY/wQAAP//AwBQSwMEFAAGAAgAAAAhABrTIYjeAAAACAEAAA8AAABk&#10;cnMvZG93bnJldi54bWxMj09Lw0AQxe+C32GZgrd209RKidkUEepJUKPgdZqdJqH7J+xu2rSf3vGk&#10;lwfDG977vXI7WSNOFGLvnYLlIgNBrvG6d62Cr8/dfAMiJnQajXek4EIRttXtTYmF9mf3Qac6tYJD&#10;XCxQQZfSUEgZm44sxoUfyLF38MFi4jO0Ugc8c7g1Ms+yB2mxd9zQ4UDPHTXHerQKzEv4fjXvIx7q&#10;63V3eYtNr0NU6m42PT2CSDSlv2f4xWd0qJhp70enozAK5quctyQFrGzfb/I1iL2CVbZcg6xK+X9A&#10;9QMAAP//AwBQSwECLQAUAAYACAAAACEAtoM4kv4AAADhAQAAEwAAAAAAAAAAAAAAAAAAAAAAW0Nv&#10;bnRlbnRfVHlwZXNdLnhtbFBLAQItABQABgAIAAAAIQA4/SH/1gAAAJQBAAALAAAAAAAAAAAAAAAA&#10;AC8BAABfcmVscy8ucmVsc1BLAQItABQABgAIAAAAIQA487EINAIAAHkEAAAOAAAAAAAAAAAAAAAA&#10;AC4CAABkcnMvZTJvRG9jLnhtbFBLAQItABQABgAIAAAAIQAa0yGI3gAAAAgBAAAPAAAAAAAAAAAA&#10;AAAAAI4EAABkcnMvZG93bnJldi54bWxQSwUGAAAAAAQABADzAAAAmQUAAAAA&#10;" strokecolor="white">
                <v:stroke startarrowwidth="narrow" startarrowlength="short" endarrowwidth="narrow" endarrowlength="short"/>
                <v:textbox inset="2.53958mm,1.2694mm,2.53958mm,1.2694mm">
                  <w:txbxContent>
                    <w:p w:rsidR="00BB1E60" w:rsidRDefault="000152BA" w:rsidP="000152BA">
                      <w:pPr>
                        <w:spacing w:line="240" w:lineRule="auto"/>
                        <w:ind w:leftChars="0" w:left="0" w:firstLineChars="0" w:firstLine="0"/>
                      </w:pPr>
                      <w:r w:rsidRPr="000152BA">
                        <w:rPr>
                          <w:rFonts w:ascii="Trebuchet MS" w:eastAsia="Trebuchet MS" w:hAnsi="Trebuchet MS" w:cs="Trebuchet MS"/>
                          <w:b/>
                          <w:color w:val="000000"/>
                          <w:sz w:val="22"/>
                          <w:u w:val="single"/>
                        </w:rPr>
                        <w:t>Ministerul Cercetării, Inovării și Digitalizării,</w:t>
                      </w:r>
                      <w:r w:rsidR="00BB1E60">
                        <w:rPr>
                          <w:rFonts w:ascii="Trebuchet MS" w:eastAsia="Trebuchet MS" w:hAnsi="Trebuchet MS" w:cs="Trebuchet MS"/>
                          <w:b/>
                          <w:color w:val="000000"/>
                          <w:sz w:val="22"/>
                        </w:rPr>
                        <w:t xml:space="preserve">                                                                                   </w:t>
                      </w:r>
                    </w:p>
                    <w:p w:rsidR="00D20459" w:rsidRDefault="00D20459">
                      <w:pPr>
                        <w:spacing w:line="240" w:lineRule="auto"/>
                        <w:ind w:left="0" w:hanging="2"/>
                        <w:rPr>
                          <w:rFonts w:ascii="Trebuchet MS" w:eastAsia="Trebuchet MS" w:hAnsi="Trebuchet MS" w:cs="Trebuchet MS"/>
                          <w:b/>
                          <w:color w:val="000000"/>
                          <w:sz w:val="22"/>
                        </w:rPr>
                      </w:pPr>
                    </w:p>
                    <w:p w:rsidR="00BB1E60" w:rsidRPr="000152BA" w:rsidRDefault="000152BA">
                      <w:pPr>
                        <w:spacing w:line="240" w:lineRule="auto"/>
                        <w:ind w:left="0" w:hanging="2"/>
                        <w:rPr>
                          <w:rFonts w:ascii="Trebuchet MS" w:hAnsi="Trebuchet MS"/>
                        </w:rPr>
                      </w:pPr>
                      <w:r w:rsidRPr="000152BA">
                        <w:rPr>
                          <w:rFonts w:ascii="Trebuchet MS" w:eastAsia="Trebuchet MS" w:hAnsi="Trebuchet MS" w:cs="Trebuchet MS"/>
                          <w:b/>
                          <w:color w:val="000000"/>
                          <w:sz w:val="22"/>
                        </w:rPr>
                        <w:t>Prin reprezentant legal</w:t>
                      </w:r>
                    </w:p>
                    <w:p w:rsidR="00BB1E60" w:rsidRPr="000152BA" w:rsidRDefault="000152BA">
                      <w:pPr>
                        <w:spacing w:line="240" w:lineRule="auto"/>
                        <w:ind w:left="0" w:hanging="2"/>
                        <w:rPr>
                          <w:rFonts w:ascii="Trebuchet MS" w:hAnsi="Trebuchet MS"/>
                          <w:b/>
                        </w:rPr>
                      </w:pPr>
                      <w:r w:rsidRPr="000152BA">
                        <w:rPr>
                          <w:rFonts w:ascii="Trebuchet MS" w:hAnsi="Trebuchet MS"/>
                          <w:b/>
                        </w:rPr>
                        <w:t>Sebastian – Ioan BURDUJA</w:t>
                      </w:r>
                    </w:p>
                    <w:p w:rsidR="000152BA" w:rsidRPr="000152BA" w:rsidRDefault="000152BA">
                      <w:pPr>
                        <w:spacing w:line="240" w:lineRule="auto"/>
                        <w:ind w:left="0" w:hanging="2"/>
                        <w:rPr>
                          <w:rFonts w:ascii="Trebuchet MS" w:hAnsi="Trebuchet MS"/>
                          <w:b/>
                        </w:rPr>
                      </w:pPr>
                      <w:r w:rsidRPr="000152BA">
                        <w:rPr>
                          <w:rFonts w:ascii="Trebuchet MS" w:hAnsi="Trebuchet MS"/>
                          <w:b/>
                        </w:rPr>
                        <w:t>Ministru</w:t>
                      </w:r>
                    </w:p>
                  </w:txbxContent>
                </v:textbox>
              </v:rect>
            </w:pict>
          </mc:Fallback>
        </mc:AlternateContent>
      </w: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rsidP="00D20459">
      <w:pPr>
        <w:spacing w:before="60"/>
        <w:ind w:leftChars="0" w:left="0" w:firstLineChars="0" w:firstLine="0"/>
        <w:jc w:val="both"/>
        <w:rPr>
          <w:rFonts w:ascii="Trebuchet MS" w:eastAsia="Trebuchet MS" w:hAnsi="Trebuchet MS" w:cs="Trebuchet MS"/>
          <w:sz w:val="22"/>
          <w:szCs w:val="22"/>
        </w:rPr>
      </w:pPr>
      <w:bookmarkStart w:id="4" w:name="_GoBack"/>
      <w:bookmarkEnd w:id="4"/>
    </w:p>
    <w:sectPr w:rsidR="008A0A99" w:rsidRPr="005201D8" w:rsidSect="00BE0195">
      <w:headerReference w:type="even" r:id="rId11"/>
      <w:headerReference w:type="default" r:id="rId12"/>
      <w:footerReference w:type="even" r:id="rId13"/>
      <w:footerReference w:type="default" r:id="rId14"/>
      <w:headerReference w:type="first" r:id="rId15"/>
      <w:footerReference w:type="first" r:id="rId16"/>
      <w:pgSz w:w="11906" w:h="16838"/>
      <w:pgMar w:top="990" w:right="926" w:bottom="900" w:left="1080" w:header="567" w:footer="5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B75" w:rsidRDefault="00E64B75">
      <w:pPr>
        <w:spacing w:line="240" w:lineRule="auto"/>
        <w:ind w:left="0" w:hanging="2"/>
      </w:pPr>
      <w:r>
        <w:separator/>
      </w:r>
    </w:p>
  </w:endnote>
  <w:endnote w:type="continuationSeparator" w:id="0">
    <w:p w:rsidR="00E64B75" w:rsidRDefault="00E64B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95" w:rsidRDefault="00BE019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E60" w:rsidRPr="00BE0195" w:rsidRDefault="00BB1E60">
    <w:pPr>
      <w:pBdr>
        <w:top w:val="nil"/>
        <w:left w:val="nil"/>
        <w:bottom w:val="nil"/>
        <w:right w:val="nil"/>
        <w:between w:val="nil"/>
      </w:pBdr>
      <w:tabs>
        <w:tab w:val="center" w:pos="4153"/>
        <w:tab w:val="right" w:pos="8306"/>
      </w:tabs>
      <w:spacing w:line="240" w:lineRule="auto"/>
      <w:ind w:left="0" w:hanging="2"/>
      <w:jc w:val="center"/>
      <w:rPr>
        <w:color w:val="000000"/>
        <w:sz w:val="18"/>
        <w:szCs w:val="18"/>
      </w:rPr>
    </w:pPr>
    <w:r w:rsidRPr="00BE0195">
      <w:rPr>
        <w:color w:val="000000"/>
        <w:sz w:val="18"/>
        <w:szCs w:val="18"/>
      </w:rPr>
      <w:fldChar w:fldCharType="begin"/>
    </w:r>
    <w:r w:rsidRPr="00BE0195">
      <w:rPr>
        <w:color w:val="000000"/>
        <w:sz w:val="18"/>
        <w:szCs w:val="18"/>
      </w:rPr>
      <w:instrText>PAGE</w:instrText>
    </w:r>
    <w:r w:rsidRPr="00BE0195">
      <w:rPr>
        <w:color w:val="000000"/>
        <w:sz w:val="18"/>
        <w:szCs w:val="18"/>
      </w:rPr>
      <w:fldChar w:fldCharType="separate"/>
    </w:r>
    <w:r w:rsidR="00677CC4">
      <w:rPr>
        <w:noProof/>
        <w:color w:val="000000"/>
        <w:sz w:val="18"/>
        <w:szCs w:val="18"/>
      </w:rPr>
      <w:t>15</w:t>
    </w:r>
    <w:r w:rsidRPr="00BE0195">
      <w:rPr>
        <w:color w:val="000000"/>
        <w:sz w:val="18"/>
        <w:szCs w:val="18"/>
      </w:rPr>
      <w:fldChar w:fldCharType="end"/>
    </w:r>
  </w:p>
  <w:p w:rsidR="00BB1E60" w:rsidRDefault="00BB1E6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E60" w:rsidRDefault="00BB1E60">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152BA">
      <w:rPr>
        <w:noProof/>
        <w:color w:val="000000"/>
      </w:rPr>
      <w:t>1</w:t>
    </w:r>
    <w:r>
      <w:rPr>
        <w:color w:val="000000"/>
      </w:rPr>
      <w:fldChar w:fldCharType="end"/>
    </w:r>
  </w:p>
  <w:p w:rsidR="00BB1E60" w:rsidRDefault="00BB1E60">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B75" w:rsidRDefault="00E64B75">
      <w:pPr>
        <w:spacing w:line="240" w:lineRule="auto"/>
        <w:ind w:left="0" w:hanging="2"/>
      </w:pPr>
      <w:r>
        <w:separator/>
      </w:r>
    </w:p>
  </w:footnote>
  <w:footnote w:type="continuationSeparator" w:id="0">
    <w:p w:rsidR="00E64B75" w:rsidRDefault="00E64B75">
      <w:pPr>
        <w:spacing w:line="240" w:lineRule="auto"/>
        <w:ind w:left="0" w:hanging="2"/>
      </w:pPr>
      <w:r>
        <w:continuationSeparator/>
      </w:r>
    </w:p>
  </w:footnote>
  <w:footnote w:id="1">
    <w:p w:rsidR="00BB1E60" w:rsidRPr="00D20459" w:rsidRDefault="00BB1E60">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00352DF1" w:rsidRPr="00D20459">
        <w:rPr>
          <w:rFonts w:ascii="Trebuchet MS" w:hAnsi="Trebuchet MS" w:cs="Arial"/>
          <w:color w:val="000000"/>
          <w:sz w:val="20"/>
          <w:szCs w:val="20"/>
        </w:rPr>
        <w:t xml:space="preserve"> </w:t>
      </w:r>
      <w:r w:rsidRPr="00D20459">
        <w:rPr>
          <w:rFonts w:ascii="Trebuchet MS" w:hAnsi="Trebuchet MS" w:cs="Arial"/>
          <w:color w:val="000000"/>
          <w:sz w:val="20"/>
          <w:szCs w:val="20"/>
        </w:rPr>
        <w:t>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2">
    <w:p w:rsidR="00BB1E60" w:rsidRPr="00D20459" w:rsidRDefault="00BB1E60">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00352DF1" w:rsidRPr="00D20459">
        <w:rPr>
          <w:rFonts w:ascii="Trebuchet MS" w:hAnsi="Trebuchet MS" w:cs="Arial"/>
          <w:color w:val="000000"/>
          <w:sz w:val="20"/>
          <w:szCs w:val="20"/>
        </w:rPr>
        <w:t xml:space="preserve"> </w:t>
      </w:r>
      <w:r w:rsidRPr="00D20459">
        <w:rPr>
          <w:rFonts w:ascii="Trebuchet MS" w:hAnsi="Trebuchet MS" w:cs="Arial"/>
          <w:color w:val="000000"/>
          <w:sz w:val="20"/>
          <w:szCs w:val="20"/>
        </w:rPr>
        <w:t>Regulamentul (Euratom, CE) nr. 2185/1996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3">
    <w:p w:rsidR="00BB1E60" w:rsidRPr="00D20459" w:rsidRDefault="00BB1E60">
      <w:pPr>
        <w:pBdr>
          <w:top w:val="nil"/>
          <w:left w:val="nil"/>
          <w:bottom w:val="nil"/>
          <w:right w:val="nil"/>
          <w:between w:val="nil"/>
        </w:pBdr>
        <w:spacing w:line="240" w:lineRule="auto"/>
        <w:ind w:left="0" w:hanging="2"/>
        <w:rPr>
          <w:rFonts w:ascii="Trebuchet MS" w:eastAsia="Trebuchet MS" w:hAnsi="Trebuchet MS" w:cs="Trebuchet MS"/>
          <w:color w:val="000000"/>
          <w:sz w:val="20"/>
          <w:szCs w:val="20"/>
        </w:rPr>
      </w:pPr>
      <w:r w:rsidRPr="00D20459">
        <w:rPr>
          <w:rStyle w:val="FootnoteReference"/>
          <w:rFonts w:ascii="Trebuchet MS" w:hAnsi="Trebuchet MS"/>
          <w:sz w:val="20"/>
          <w:szCs w:val="20"/>
        </w:rPr>
        <w:footnoteRef/>
      </w:r>
      <w:r w:rsidRPr="00D20459">
        <w:rPr>
          <w:rFonts w:ascii="Trebuchet MS" w:hAnsi="Trebuchet MS"/>
          <w:color w:val="000000"/>
          <w:sz w:val="20"/>
          <w:szCs w:val="20"/>
        </w:rPr>
        <w:t xml:space="preserve"> În conformitate cu prevederile </w:t>
      </w:r>
      <w:r w:rsidRPr="00D20459">
        <w:rPr>
          <w:rFonts w:ascii="Trebuchet MS" w:eastAsia="Trebuchet MS" w:hAnsi="Trebuchet MS" w:cs="Trebuchet MS"/>
          <w:color w:val="000000"/>
          <w:sz w:val="20"/>
          <w:szCs w:val="20"/>
        </w:rPr>
        <w:t xml:space="preserve"> art. 1351, alin (3) din Legea nr. 287/2009 Codul civil</w:t>
      </w:r>
      <w:r w:rsidRPr="00D20459">
        <w:rPr>
          <w:rFonts w:ascii="Trebuchet MS" w:hAnsi="Trebuchet MS"/>
          <w:color w:val="000000"/>
          <w:sz w:val="20"/>
          <w:szCs w:val="20"/>
        </w:rPr>
        <w:t xml:space="preserve"> “</w:t>
      </w:r>
      <w:r w:rsidRPr="00D20459">
        <w:rPr>
          <w:rFonts w:ascii="Trebuchet MS" w:eastAsia="Trebuchet MS" w:hAnsi="Trebuchet MS" w:cs="Trebuchet MS"/>
          <w:i/>
          <w:color w:val="000000"/>
          <w:sz w:val="20"/>
          <w:szCs w:val="20"/>
        </w:rPr>
        <w:t>cazul fortuit este un eveniment care nu poate fi prevăzut şi nici împiedicat de către cel care ar fi fost chemat să răspundă dacă evenimentul nu s-ar fi produs”.</w:t>
      </w:r>
    </w:p>
    <w:p w:rsidR="00BB1E60" w:rsidRPr="00D20459" w:rsidRDefault="00BB1E60">
      <w:pPr>
        <w:pBdr>
          <w:top w:val="nil"/>
          <w:left w:val="nil"/>
          <w:bottom w:val="nil"/>
          <w:right w:val="nil"/>
          <w:between w:val="nil"/>
        </w:pBdr>
        <w:spacing w:line="240" w:lineRule="auto"/>
        <w:ind w:left="0" w:hanging="2"/>
        <w:rPr>
          <w:rFonts w:ascii="Trebuchet MS" w:hAnsi="Trebuchet MS"/>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95" w:rsidRDefault="00BE019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95" w:rsidRDefault="00BE019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195" w:rsidRDefault="00BE019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D47"/>
    <w:multiLevelType w:val="multilevel"/>
    <w:tmpl w:val="FF90FF4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 w15:restartNumberingAfterBreak="0">
    <w:nsid w:val="025B7F8B"/>
    <w:multiLevelType w:val="multilevel"/>
    <w:tmpl w:val="97C25A60"/>
    <w:lvl w:ilvl="0">
      <w:start w:val="1"/>
      <w:numFmt w:val="bullet"/>
      <w:lvlText w:val="✔"/>
      <w:lvlJc w:val="left"/>
      <w:pPr>
        <w:ind w:left="1400" w:hanging="360"/>
      </w:pPr>
      <w:rPr>
        <w:rFonts w:ascii="Noto Sans Symbols" w:eastAsia="Noto Sans Symbols" w:hAnsi="Noto Sans Symbols" w:cs="Noto Sans Symbols"/>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2" w15:restartNumberingAfterBreak="0">
    <w:nsid w:val="02EB23C2"/>
    <w:multiLevelType w:val="multilevel"/>
    <w:tmpl w:val="F75AF226"/>
    <w:lvl w:ilvl="0">
      <w:start w:val="1"/>
      <w:numFmt w:val="lowerLetter"/>
      <w:lvlText w:val="%1)"/>
      <w:lvlJc w:val="left"/>
      <w:pPr>
        <w:ind w:left="788" w:hanging="360"/>
      </w:pPr>
      <w:rPr>
        <w:vertAlign w:val="baseline"/>
      </w:rPr>
    </w:lvl>
    <w:lvl w:ilvl="1">
      <w:start w:val="1"/>
      <w:numFmt w:val="lowerLetter"/>
      <w:lvlText w:val="%2."/>
      <w:lvlJc w:val="left"/>
      <w:pPr>
        <w:ind w:left="1508" w:hanging="360"/>
      </w:pPr>
      <w:rPr>
        <w:vertAlign w:val="baseline"/>
      </w:rPr>
    </w:lvl>
    <w:lvl w:ilvl="2">
      <w:start w:val="1"/>
      <w:numFmt w:val="lowerRoman"/>
      <w:lvlText w:val="%3."/>
      <w:lvlJc w:val="right"/>
      <w:pPr>
        <w:ind w:left="2228" w:hanging="180"/>
      </w:pPr>
      <w:rPr>
        <w:vertAlign w:val="baseline"/>
      </w:rPr>
    </w:lvl>
    <w:lvl w:ilvl="3">
      <w:start w:val="1"/>
      <w:numFmt w:val="decimal"/>
      <w:lvlText w:val="%4."/>
      <w:lvlJc w:val="left"/>
      <w:pPr>
        <w:ind w:left="2948" w:hanging="360"/>
      </w:pPr>
      <w:rPr>
        <w:vertAlign w:val="baseline"/>
      </w:rPr>
    </w:lvl>
    <w:lvl w:ilvl="4">
      <w:start w:val="1"/>
      <w:numFmt w:val="lowerLetter"/>
      <w:lvlText w:val="%5."/>
      <w:lvlJc w:val="left"/>
      <w:pPr>
        <w:ind w:left="3668" w:hanging="360"/>
      </w:pPr>
      <w:rPr>
        <w:vertAlign w:val="baseline"/>
      </w:rPr>
    </w:lvl>
    <w:lvl w:ilvl="5">
      <w:start w:val="1"/>
      <w:numFmt w:val="lowerRoman"/>
      <w:lvlText w:val="%6."/>
      <w:lvlJc w:val="right"/>
      <w:pPr>
        <w:ind w:left="4388" w:hanging="180"/>
      </w:pPr>
      <w:rPr>
        <w:vertAlign w:val="baseline"/>
      </w:rPr>
    </w:lvl>
    <w:lvl w:ilvl="6">
      <w:start w:val="1"/>
      <w:numFmt w:val="decimal"/>
      <w:lvlText w:val="%7."/>
      <w:lvlJc w:val="left"/>
      <w:pPr>
        <w:ind w:left="5108" w:hanging="360"/>
      </w:pPr>
      <w:rPr>
        <w:vertAlign w:val="baseline"/>
      </w:rPr>
    </w:lvl>
    <w:lvl w:ilvl="7">
      <w:start w:val="1"/>
      <w:numFmt w:val="lowerLetter"/>
      <w:lvlText w:val="%8."/>
      <w:lvlJc w:val="left"/>
      <w:pPr>
        <w:ind w:left="5828" w:hanging="360"/>
      </w:pPr>
      <w:rPr>
        <w:vertAlign w:val="baseline"/>
      </w:rPr>
    </w:lvl>
    <w:lvl w:ilvl="8">
      <w:start w:val="1"/>
      <w:numFmt w:val="lowerRoman"/>
      <w:lvlText w:val="%9."/>
      <w:lvlJc w:val="right"/>
      <w:pPr>
        <w:ind w:left="6548" w:hanging="180"/>
      </w:pPr>
      <w:rPr>
        <w:vertAlign w:val="baseline"/>
      </w:rPr>
    </w:lvl>
  </w:abstractNum>
  <w:abstractNum w:abstractNumId="3" w15:restartNumberingAfterBreak="0">
    <w:nsid w:val="03EE77B6"/>
    <w:multiLevelType w:val="multilevel"/>
    <w:tmpl w:val="97C26F3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8D7501D"/>
    <w:multiLevelType w:val="multilevel"/>
    <w:tmpl w:val="7BD8A54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5" w15:restartNumberingAfterBreak="0">
    <w:nsid w:val="09C1735C"/>
    <w:multiLevelType w:val="multilevel"/>
    <w:tmpl w:val="9EC68A0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4F1A78"/>
    <w:multiLevelType w:val="multilevel"/>
    <w:tmpl w:val="647C6138"/>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6F05BD"/>
    <w:multiLevelType w:val="multilevel"/>
    <w:tmpl w:val="5C26815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8" w15:restartNumberingAfterBreak="0">
    <w:nsid w:val="102334E9"/>
    <w:multiLevelType w:val="multilevel"/>
    <w:tmpl w:val="28A212D0"/>
    <w:lvl w:ilvl="0">
      <w:start w:val="1"/>
      <w:numFmt w:val="lowerLetter"/>
      <w:lvlText w:val="%1)"/>
      <w:lvlJc w:val="left"/>
      <w:pPr>
        <w:ind w:left="1080" w:hanging="360"/>
      </w:pPr>
      <w:rPr>
        <w:rFonts w:ascii="Trebuchet MS" w:eastAsia="Trebuchet MS" w:hAnsi="Trebuchet MS" w:cs="Trebuchet MS"/>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10C63572"/>
    <w:multiLevelType w:val="multilevel"/>
    <w:tmpl w:val="11CE737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0" w15:restartNumberingAfterBreak="0">
    <w:nsid w:val="13E03D3A"/>
    <w:multiLevelType w:val="multilevel"/>
    <w:tmpl w:val="E32A72F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1" w15:restartNumberingAfterBreak="0">
    <w:nsid w:val="1B217EE5"/>
    <w:multiLevelType w:val="multilevel"/>
    <w:tmpl w:val="B0B6C30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2" w15:restartNumberingAfterBreak="0">
    <w:nsid w:val="1B2B097C"/>
    <w:multiLevelType w:val="multilevel"/>
    <w:tmpl w:val="045A345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3" w15:restartNumberingAfterBreak="0">
    <w:nsid w:val="1CD1385E"/>
    <w:multiLevelType w:val="multilevel"/>
    <w:tmpl w:val="451C95F0"/>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4" w15:restartNumberingAfterBreak="0">
    <w:nsid w:val="1D9E5D0D"/>
    <w:multiLevelType w:val="multilevel"/>
    <w:tmpl w:val="1E5C01D4"/>
    <w:lvl w:ilvl="0">
      <w:start w:val="1"/>
      <w:numFmt w:val="bullet"/>
      <w:lvlText w:val="-"/>
      <w:lvlJc w:val="left"/>
      <w:pPr>
        <w:ind w:left="144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08E28BE"/>
    <w:multiLevelType w:val="multilevel"/>
    <w:tmpl w:val="000AD608"/>
    <w:lvl w:ilvl="0">
      <w:start w:val="1"/>
      <w:numFmt w:val="decimal"/>
      <w:pStyle w:val="StandardL9"/>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6" w15:restartNumberingAfterBreak="0">
    <w:nsid w:val="2BF63FFB"/>
    <w:multiLevelType w:val="multilevel"/>
    <w:tmpl w:val="7D7C83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D1C46A0"/>
    <w:multiLevelType w:val="multilevel"/>
    <w:tmpl w:val="40FA1FC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E536BB5"/>
    <w:multiLevelType w:val="multilevel"/>
    <w:tmpl w:val="90CEAEAE"/>
    <w:lvl w:ilvl="0">
      <w:start w:val="1"/>
      <w:numFmt w:val="decimal"/>
      <w:lvlText w:val="(%1)"/>
      <w:lvlJc w:val="left"/>
      <w:pPr>
        <w:ind w:left="720" w:hanging="360"/>
      </w:pPr>
      <w:rPr>
        <w:rFonts w:ascii="Trebuchet MS" w:eastAsia="Trebuchet MS" w:hAnsi="Trebuchet MS" w:cs="Trebuchet MS"/>
        <w:sz w:val="24"/>
        <w:szCs w:val="24"/>
        <w:vertAlign w:val="baseline"/>
      </w:rPr>
    </w:lvl>
    <w:lvl w:ilvl="1">
      <w:start w:val="1"/>
      <w:numFmt w:val="lowerLetter"/>
      <w:lvlText w:val="%2)"/>
      <w:lvlJc w:val="left"/>
      <w:pPr>
        <w:ind w:left="1440" w:hanging="360"/>
      </w:pPr>
      <w:rPr>
        <w:rFonts w:ascii="Trebuchet MS" w:eastAsia="Trebuchet MS" w:hAnsi="Trebuchet MS" w:cs="Trebuchet MS"/>
        <w:sz w:val="22"/>
        <w:szCs w:val="22"/>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09A035D"/>
    <w:multiLevelType w:val="multilevel"/>
    <w:tmpl w:val="0778C35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0" w15:restartNumberingAfterBreak="0">
    <w:nsid w:val="48024293"/>
    <w:multiLevelType w:val="multilevel"/>
    <w:tmpl w:val="C044AC44"/>
    <w:lvl w:ilvl="0">
      <w:start w:val="1"/>
      <w:numFmt w:val="lowerLetter"/>
      <w:pStyle w:val="Heading3"/>
      <w:lvlText w:val="%1)"/>
      <w:lvlJc w:val="left"/>
      <w:pPr>
        <w:ind w:left="720" w:hanging="360"/>
      </w:pPr>
      <w:rPr>
        <w:b w:val="0"/>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87874A5"/>
    <w:multiLevelType w:val="multilevel"/>
    <w:tmpl w:val="D3C6CA8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2" w15:restartNumberingAfterBreak="0">
    <w:nsid w:val="556C6B20"/>
    <w:multiLevelType w:val="multilevel"/>
    <w:tmpl w:val="F6162E5E"/>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3" w15:restartNumberingAfterBreak="0">
    <w:nsid w:val="5A246023"/>
    <w:multiLevelType w:val="multilevel"/>
    <w:tmpl w:val="FA5637BC"/>
    <w:lvl w:ilvl="0">
      <w:start w:val="1"/>
      <w:numFmt w:val="decimal"/>
      <w:pStyle w:val="Achievement"/>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4" w15:restartNumberingAfterBreak="0">
    <w:nsid w:val="5BB869E8"/>
    <w:multiLevelType w:val="multilevel"/>
    <w:tmpl w:val="48963A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DF956A2"/>
    <w:multiLevelType w:val="multilevel"/>
    <w:tmpl w:val="2400808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6" w15:restartNumberingAfterBreak="0">
    <w:nsid w:val="63CD6936"/>
    <w:multiLevelType w:val="multilevel"/>
    <w:tmpl w:val="1EBA1D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66DA7638"/>
    <w:multiLevelType w:val="multilevel"/>
    <w:tmpl w:val="174898F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Arial"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8" w15:restartNumberingAfterBreak="0">
    <w:nsid w:val="68A70981"/>
    <w:multiLevelType w:val="multilevel"/>
    <w:tmpl w:val="79CE3666"/>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B81795E"/>
    <w:multiLevelType w:val="multilevel"/>
    <w:tmpl w:val="C00C0714"/>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CF83703"/>
    <w:multiLevelType w:val="multilevel"/>
    <w:tmpl w:val="4D3ECB0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1" w15:restartNumberingAfterBreak="0">
    <w:nsid w:val="71C84322"/>
    <w:multiLevelType w:val="multilevel"/>
    <w:tmpl w:val="EE62B45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2" w15:restartNumberingAfterBreak="0">
    <w:nsid w:val="7674207D"/>
    <w:multiLevelType w:val="multilevel"/>
    <w:tmpl w:val="45C6426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78D2B02"/>
    <w:multiLevelType w:val="multilevel"/>
    <w:tmpl w:val="6A4C72A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4" w15:restartNumberingAfterBreak="0">
    <w:nsid w:val="798819F2"/>
    <w:multiLevelType w:val="multilevel"/>
    <w:tmpl w:val="E3109F1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num w:numId="1">
    <w:abstractNumId w:val="14"/>
  </w:num>
  <w:num w:numId="2">
    <w:abstractNumId w:val="20"/>
  </w:num>
  <w:num w:numId="3">
    <w:abstractNumId w:val="23"/>
  </w:num>
  <w:num w:numId="4">
    <w:abstractNumId w:val="0"/>
  </w:num>
  <w:num w:numId="5">
    <w:abstractNumId w:val="6"/>
  </w:num>
  <w:num w:numId="6">
    <w:abstractNumId w:val="15"/>
  </w:num>
  <w:num w:numId="7">
    <w:abstractNumId w:val="22"/>
  </w:num>
  <w:num w:numId="8">
    <w:abstractNumId w:val="12"/>
  </w:num>
  <w:num w:numId="9">
    <w:abstractNumId w:val="28"/>
  </w:num>
  <w:num w:numId="10">
    <w:abstractNumId w:val="11"/>
  </w:num>
  <w:num w:numId="11">
    <w:abstractNumId w:val="32"/>
  </w:num>
  <w:num w:numId="12">
    <w:abstractNumId w:val="19"/>
  </w:num>
  <w:num w:numId="13">
    <w:abstractNumId w:val="29"/>
  </w:num>
  <w:num w:numId="14">
    <w:abstractNumId w:val="34"/>
  </w:num>
  <w:num w:numId="15">
    <w:abstractNumId w:val="3"/>
  </w:num>
  <w:num w:numId="16">
    <w:abstractNumId w:val="25"/>
  </w:num>
  <w:num w:numId="17">
    <w:abstractNumId w:val="5"/>
  </w:num>
  <w:num w:numId="18">
    <w:abstractNumId w:val="26"/>
  </w:num>
  <w:num w:numId="19">
    <w:abstractNumId w:val="33"/>
  </w:num>
  <w:num w:numId="20">
    <w:abstractNumId w:val="9"/>
  </w:num>
  <w:num w:numId="21">
    <w:abstractNumId w:val="27"/>
  </w:num>
  <w:num w:numId="22">
    <w:abstractNumId w:val="7"/>
  </w:num>
  <w:num w:numId="23">
    <w:abstractNumId w:val="17"/>
  </w:num>
  <w:num w:numId="24">
    <w:abstractNumId w:val="18"/>
  </w:num>
  <w:num w:numId="25">
    <w:abstractNumId w:val="30"/>
  </w:num>
  <w:num w:numId="26">
    <w:abstractNumId w:val="31"/>
  </w:num>
  <w:num w:numId="27">
    <w:abstractNumId w:val="1"/>
  </w:num>
  <w:num w:numId="28">
    <w:abstractNumId w:val="21"/>
  </w:num>
  <w:num w:numId="29">
    <w:abstractNumId w:val="24"/>
  </w:num>
  <w:num w:numId="30">
    <w:abstractNumId w:val="10"/>
  </w:num>
  <w:num w:numId="31">
    <w:abstractNumId w:val="16"/>
  </w:num>
  <w:num w:numId="32">
    <w:abstractNumId w:val="4"/>
  </w:num>
  <w:num w:numId="33">
    <w:abstractNumId w:val="8"/>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99"/>
    <w:rsid w:val="000152BA"/>
    <w:rsid w:val="00061425"/>
    <w:rsid w:val="00087702"/>
    <w:rsid w:val="00096886"/>
    <w:rsid w:val="00190728"/>
    <w:rsid w:val="001942B4"/>
    <w:rsid w:val="001F5974"/>
    <w:rsid w:val="00207343"/>
    <w:rsid w:val="0025670C"/>
    <w:rsid w:val="00271E24"/>
    <w:rsid w:val="00295215"/>
    <w:rsid w:val="002C2912"/>
    <w:rsid w:val="00352DF1"/>
    <w:rsid w:val="00360450"/>
    <w:rsid w:val="003B0E5E"/>
    <w:rsid w:val="003D3E8E"/>
    <w:rsid w:val="003D6B95"/>
    <w:rsid w:val="003E7282"/>
    <w:rsid w:val="00423649"/>
    <w:rsid w:val="00452FF6"/>
    <w:rsid w:val="00466D5E"/>
    <w:rsid w:val="004731F5"/>
    <w:rsid w:val="00487A5D"/>
    <w:rsid w:val="004938D5"/>
    <w:rsid w:val="004A2B82"/>
    <w:rsid w:val="004D6315"/>
    <w:rsid w:val="004F333D"/>
    <w:rsid w:val="00510C87"/>
    <w:rsid w:val="005201D8"/>
    <w:rsid w:val="00556060"/>
    <w:rsid w:val="00556607"/>
    <w:rsid w:val="005707C7"/>
    <w:rsid w:val="005D1A34"/>
    <w:rsid w:val="006177B2"/>
    <w:rsid w:val="00647EA6"/>
    <w:rsid w:val="00677CC4"/>
    <w:rsid w:val="00692F2F"/>
    <w:rsid w:val="007704DE"/>
    <w:rsid w:val="007B0FA4"/>
    <w:rsid w:val="008031DC"/>
    <w:rsid w:val="00814843"/>
    <w:rsid w:val="008370D6"/>
    <w:rsid w:val="008A0A99"/>
    <w:rsid w:val="008A4E42"/>
    <w:rsid w:val="009118BE"/>
    <w:rsid w:val="009C20DD"/>
    <w:rsid w:val="00A21F3F"/>
    <w:rsid w:val="00A4688E"/>
    <w:rsid w:val="00BB1E60"/>
    <w:rsid w:val="00BE0195"/>
    <w:rsid w:val="00C47D2D"/>
    <w:rsid w:val="00C735DA"/>
    <w:rsid w:val="00CD05F8"/>
    <w:rsid w:val="00CE55AF"/>
    <w:rsid w:val="00D16355"/>
    <w:rsid w:val="00D20459"/>
    <w:rsid w:val="00D5655D"/>
    <w:rsid w:val="00DA33D8"/>
    <w:rsid w:val="00E073E4"/>
    <w:rsid w:val="00E31C90"/>
    <w:rsid w:val="00E64B75"/>
    <w:rsid w:val="00E70912"/>
    <w:rsid w:val="00E750C6"/>
    <w:rsid w:val="00EA0B36"/>
    <w:rsid w:val="00F525A2"/>
    <w:rsid w:val="00FC5CA0"/>
    <w:rsid w:val="00FE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17EDA"/>
  <w15:docId w15:val="{BBF122CE-4E3C-423B-9C37-18FFE7BA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pPr>
      <w:keepNext/>
      <w:jc w:val="both"/>
    </w:pPr>
    <w:rPr>
      <w:rFonts w:ascii="Arial" w:hAnsi="Arial" w:cs="Arial"/>
      <w:b/>
      <w:lang w:val="fr-FR"/>
    </w:rPr>
  </w:style>
  <w:style w:type="paragraph" w:styleId="Heading2">
    <w:name w:val="heading 2"/>
    <w:basedOn w:val="Normal"/>
    <w:next w:val="Normal"/>
    <w:pPr>
      <w:keepNext/>
      <w:jc w:val="both"/>
      <w:outlineLvl w:val="1"/>
    </w:pPr>
    <w:rPr>
      <w:i/>
      <w:sz w:val="22"/>
      <w:szCs w:val="20"/>
      <w:u w:val="single"/>
      <w:lang w:val="ro-RO"/>
    </w:rPr>
  </w:style>
  <w:style w:type="paragraph" w:styleId="Heading3">
    <w:name w:val="heading 3"/>
    <w:basedOn w:val="Normal"/>
    <w:next w:val="Normal"/>
    <w:pPr>
      <w:keepNext/>
      <w:numPr>
        <w:numId w:val="2"/>
      </w:numPr>
      <w:ind w:left="-1" w:hanging="1"/>
      <w:jc w:val="both"/>
      <w:outlineLvl w:val="2"/>
    </w:pPr>
    <w:rPr>
      <w:b/>
      <w:i/>
      <w:sz w:val="22"/>
      <w:szCs w:val="20"/>
      <w:u w:val="single"/>
      <w:lang w:val="ro-RO"/>
    </w:rPr>
  </w:style>
  <w:style w:type="paragraph" w:styleId="Heading4">
    <w:name w:val="heading 4"/>
    <w:basedOn w:val="Normal"/>
    <w:next w:val="Normal"/>
    <w:pPr>
      <w:keepNext/>
      <w:jc w:val="both"/>
      <w:outlineLvl w:val="3"/>
    </w:pPr>
    <w:rPr>
      <w:rFonts w:ascii="Arial" w:hAnsi="Arial" w:cs="Arial"/>
      <w:b/>
      <w:sz w:val="28"/>
      <w:lang w:val="fr-FR"/>
    </w:rPr>
  </w:style>
  <w:style w:type="paragraph" w:styleId="Heading5">
    <w:name w:val="heading 5"/>
    <w:basedOn w:val="Normal"/>
    <w:next w:val="Normal"/>
    <w:pPr>
      <w:keepNext/>
      <w:ind w:left="0" w:right="-4" w:firstLine="0"/>
      <w:jc w:val="center"/>
      <w:outlineLvl w:val="4"/>
    </w:pPr>
    <w:rPr>
      <w:rFonts w:ascii="Arial" w:hAnsi="Arial" w:cs="Arial"/>
      <w:b/>
      <w:lang w:val="ro-RO"/>
    </w:rPr>
  </w:style>
  <w:style w:type="paragraph" w:styleId="Heading6">
    <w:name w:val="heading 6"/>
    <w:basedOn w:val="Normal"/>
    <w:next w:val="Normal"/>
    <w:pPr>
      <w:keepNext/>
      <w:ind w:left="0" w:right="-4" w:firstLine="0"/>
      <w:jc w:val="both"/>
      <w:outlineLvl w:val="5"/>
    </w:pPr>
    <w:rPr>
      <w:rFonts w:ascii="Arial" w:hAnsi="Arial" w:cs="Arial"/>
      <w:b/>
      <w:bCs/>
      <w:color w:val="FF0000"/>
      <w:lang w:val="ro-RO"/>
    </w:rPr>
  </w:style>
  <w:style w:type="paragraph" w:styleId="Heading7">
    <w:name w:val="heading 7"/>
    <w:basedOn w:val="Normal"/>
    <w:next w:val="Normal"/>
    <w:pPr>
      <w:keepNext/>
      <w:tabs>
        <w:tab w:val="left" w:pos="2520"/>
      </w:tabs>
      <w:jc w:val="center"/>
      <w:outlineLvl w:val="6"/>
    </w:pPr>
    <w:rPr>
      <w:rFonts w:ascii="Arial" w:hAnsi="Arial" w:cs="Arial"/>
      <w:b/>
      <w:lang w:val="ro-RO"/>
    </w:rPr>
  </w:style>
  <w:style w:type="paragraph" w:styleId="Heading8">
    <w:name w:val="heading 8"/>
    <w:basedOn w:val="Normal"/>
    <w:next w:val="Normal"/>
    <w:pPr>
      <w:keepNext/>
      <w:spacing w:before="60"/>
      <w:ind w:left="705" w:hanging="705"/>
      <w:jc w:val="both"/>
      <w:outlineLvl w:val="7"/>
    </w:pPr>
    <w:rPr>
      <w:b/>
      <w:bCs/>
      <w:sz w:val="22"/>
      <w:szCs w:val="22"/>
      <w:lang w:val="ro-RO"/>
    </w:rPr>
  </w:style>
  <w:style w:type="paragraph" w:styleId="Heading9">
    <w:name w:val="heading 9"/>
    <w:basedOn w:val="Normal"/>
    <w:next w:val="Normal"/>
    <w:pPr>
      <w:keepNext/>
      <w:ind w:left="0" w:right="-4" w:firstLine="0"/>
      <w:jc w:val="both"/>
      <w:outlineLvl w:val="8"/>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rebuchet MS" w:hAnsi="Trebuchet MS" w:cs="Trebuchet MS"/>
      <w:w w:val="100"/>
      <w:position w:val="-1"/>
      <w:sz w:val="22"/>
      <w:szCs w:val="22"/>
      <w:effect w:val="none"/>
      <w:vertAlign w:val="baseline"/>
      <w:cs w:val="0"/>
      <w:em w:val="none"/>
      <w:lang w:eastAsia="en-US"/>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rebuchet MS" w:hAnsi="Trebuchet MS" w:cs="Trebuchet MS" w:hint="default"/>
      <w:w w:val="100"/>
      <w:position w:val="-1"/>
      <w:sz w:val="22"/>
      <w:szCs w:val="22"/>
      <w:effect w:val="none"/>
      <w:vertAlign w:val="baseline"/>
      <w:cs w:val="0"/>
      <w:em w:val="none"/>
      <w:lang w:val="ro-RO"/>
    </w:rPr>
  </w:style>
  <w:style w:type="character" w:customStyle="1" w:styleId="WW8Num4z0">
    <w:name w:val="WW8Num4z0"/>
    <w:rPr>
      <w:b w:val="0"/>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rebuchet MS" w:hAnsi="Trebuchet MS" w:cs="Trebuchet MS" w:hint="default"/>
      <w:w w:val="100"/>
      <w:position w:val="-1"/>
      <w:sz w:val="24"/>
      <w:szCs w:val="24"/>
      <w:effect w:val="none"/>
      <w:vertAlign w:val="baseline"/>
      <w:cs w:val="0"/>
      <w:em w:val="none"/>
      <w:lang w:val="ro-RO"/>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b w:val="0"/>
      <w:i w:val="0"/>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Trebuchet MS" w:eastAsia="Times New Roman" w:hAnsi="Trebuchet MS" w:cs="Times New Roman" w:hint="default"/>
      <w:w w:val="100"/>
      <w:position w:val="-1"/>
      <w:sz w:val="24"/>
      <w:szCs w:val="24"/>
      <w:effect w:val="none"/>
      <w:vertAlign w:val="baseline"/>
      <w:cs w:val="0"/>
      <w:em w:val="none"/>
      <w:lang w:val="ro-RO"/>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rebuchet MS" w:eastAsia="Calibri" w:hAnsi="Trebuchet MS" w:cs="Trebuchet MS" w:hint="default"/>
      <w:w w:val="100"/>
      <w:position w:val="-1"/>
      <w:sz w:val="22"/>
      <w:szCs w:val="22"/>
      <w:effect w:val="none"/>
      <w:vertAlign w:val="baseline"/>
      <w:cs w:val="0"/>
      <w:em w:val="none"/>
      <w:lang w:val="ro-RO" w:eastAsia="en-US"/>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Symbol" w:hAnsi="Symbol" w:cs="Symbol" w:hint="default"/>
      <w:color w:val="000000"/>
      <w:w w:val="100"/>
      <w:position w:val="-1"/>
      <w:effect w:val="none"/>
      <w:vertAlign w:val="baseline"/>
      <w:cs w:val="0"/>
      <w:em w:val="none"/>
    </w:rPr>
  </w:style>
  <w:style w:type="character" w:customStyle="1" w:styleId="WW8Num11z0">
    <w:name w:val="WW8Num11z0"/>
    <w:rPr>
      <w:rFonts w:ascii="Trebuchet MS" w:hAnsi="Trebuchet MS" w:cs="Trebuchet MS" w:hint="default"/>
      <w:w w:val="100"/>
      <w:position w:val="-1"/>
      <w:sz w:val="22"/>
      <w:szCs w:val="22"/>
      <w:effect w:val="none"/>
      <w:vertAlign w:val="baseline"/>
      <w:cs w:val="0"/>
      <w:em w:val="none"/>
      <w:lang w:val="ro-RO"/>
    </w:rPr>
  </w:style>
  <w:style w:type="character" w:customStyle="1" w:styleId="WW8Num12z0">
    <w:name w:val="WW8Num12z0"/>
    <w:rPr>
      <w:rFonts w:ascii="Times New Roman" w:hAnsi="Times New Roman" w:cs="Times New Roman" w:hint="default"/>
      <w:b w:val="0"/>
      <w:bCs/>
      <w:w w:val="100"/>
      <w:position w:val="-1"/>
      <w:sz w:val="24"/>
      <w:szCs w:val="24"/>
      <w:effect w:val="none"/>
      <w:vertAlign w:val="baseline"/>
      <w:cs w:val="0"/>
      <w:em w:val="none"/>
    </w:rPr>
  </w:style>
  <w:style w:type="character" w:customStyle="1" w:styleId="WW8Num13z0">
    <w:name w:val="WW8Num1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14z0">
    <w:name w:val="WW8Num14z0"/>
    <w:rPr>
      <w:rFonts w:ascii="Trebuchet MS" w:hAnsi="Trebuchet MS" w:cs="Trebuchet MS" w:hint="default"/>
      <w:b w:val="0"/>
      <w:i w:val="0"/>
      <w:w w:val="100"/>
      <w:position w:val="-1"/>
      <w:sz w:val="22"/>
      <w:szCs w:val="22"/>
      <w:effect w:val="none"/>
      <w:vertAlign w:val="baseline"/>
      <w:cs w:val="0"/>
      <w:em w:val="none"/>
    </w:rPr>
  </w:style>
  <w:style w:type="character" w:customStyle="1" w:styleId="WW8Num15z0">
    <w:name w:val="WW8Num15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16z0">
    <w:name w:val="WW8Num16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17z0">
    <w:name w:val="WW8Num17z0"/>
    <w:rPr>
      <w:b w:val="0"/>
      <w:i w:val="0"/>
      <w:w w:val="100"/>
      <w:position w:val="-1"/>
      <w:sz w:val="24"/>
      <w:szCs w:val="24"/>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19z2">
    <w:name w:val="WW8Num19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20z0">
    <w:name w:val="WW8Num20z0"/>
    <w:rPr>
      <w:b w:val="0"/>
      <w:i w:val="0"/>
      <w:w w:val="100"/>
      <w:position w:val="-1"/>
      <w:effect w:val="none"/>
      <w:vertAlign w:val="baseline"/>
      <w:cs w:val="0"/>
      <w:em w:val="none"/>
    </w:rPr>
  </w:style>
  <w:style w:type="character" w:customStyle="1" w:styleId="WW8Num21z0">
    <w:name w:val="WW8Num21z0"/>
    <w:rPr>
      <w:rFonts w:ascii="Calibri" w:hAnsi="Calibri" w:cs="Times New Roman" w:hint="default"/>
      <w:b/>
      <w:i w:val="0"/>
      <w:color w:val="000000"/>
      <w:w w:val="100"/>
      <w:position w:val="-1"/>
      <w:sz w:val="20"/>
      <w:effect w:val="none"/>
      <w:vertAlign w:val="baseline"/>
      <w:cs w:val="0"/>
      <w:em w:val="none"/>
    </w:rPr>
  </w:style>
  <w:style w:type="character" w:customStyle="1" w:styleId="WW8Num21z1">
    <w:name w:val="WW8Num21z1"/>
    <w:rPr>
      <w:rFonts w:ascii="Calibri" w:hAnsi="Calibri" w:cs="Times New Roman" w:hint="default"/>
      <w:w w:val="100"/>
      <w:position w:val="-1"/>
      <w:sz w:val="20"/>
      <w:effect w:val="none"/>
      <w:vertAlign w:val="baseline"/>
      <w:cs w:val="0"/>
      <w:em w:val="none"/>
    </w:rPr>
  </w:style>
  <w:style w:type="character" w:customStyle="1" w:styleId="WW8Num21z2">
    <w:name w:val="WW8Num21z2"/>
    <w:rPr>
      <w:rFonts w:ascii="Times New Roman" w:hAnsi="Times New Roman" w:cs="Times New Roman" w:hint="default"/>
      <w:w w:val="100"/>
      <w:position w:val="-1"/>
      <w:sz w:val="24"/>
      <w:szCs w:val="24"/>
      <w:effect w:val="none"/>
      <w:vertAlign w:val="baseline"/>
      <w:cs w:val="0"/>
      <w:em w:val="none"/>
    </w:rPr>
  </w:style>
  <w:style w:type="character" w:customStyle="1" w:styleId="WW8Num21z3">
    <w:name w:val="WW8Num21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21z4">
    <w:name w:val="WW8Num21z4"/>
    <w:rPr>
      <w:rFonts w:ascii="Calibri" w:hAnsi="Calibri" w:cs="Times New Roman" w:hint="default"/>
      <w:b w:val="0"/>
      <w:i w:val="0"/>
      <w:w w:val="100"/>
      <w:position w:val="-1"/>
      <w:sz w:val="20"/>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rFonts w:ascii="Symbol" w:hAnsi="Symbol" w:cs="Symbol" w:hint="default"/>
      <w:color w:val="000000"/>
      <w:w w:val="100"/>
      <w:position w:val="-1"/>
      <w:effect w:val="none"/>
      <w:vertAlign w:val="baseline"/>
      <w:cs w:val="0"/>
      <w:em w:val="none"/>
    </w:rPr>
  </w:style>
  <w:style w:type="character" w:customStyle="1" w:styleId="WW8Num21z7">
    <w:name w:val="WW8Num21z7"/>
    <w:rPr>
      <w:rFonts w:ascii="Calibri" w:hAnsi="Calibri" w:cs="Times New Roman" w:hint="default"/>
      <w:w w:val="100"/>
      <w:position w:val="-1"/>
      <w:effect w:val="none"/>
      <w:vertAlign w:val="baseline"/>
      <w:cs w:val="0"/>
      <w:em w:val="none"/>
    </w:rPr>
  </w:style>
  <w:style w:type="character" w:customStyle="1" w:styleId="WW8Num22z0">
    <w:name w:val="WW8Num22z0"/>
    <w:rPr>
      <w:rFonts w:ascii="Calibri" w:hAnsi="Calibri" w:cs="Times New Roman" w:hint="default"/>
      <w:b/>
      <w:i w:val="0"/>
      <w:color w:val="000000"/>
      <w:w w:val="100"/>
      <w:position w:val="-1"/>
      <w:sz w:val="20"/>
      <w:effect w:val="none"/>
      <w:vertAlign w:val="baseline"/>
      <w:cs w:val="0"/>
      <w:em w:val="none"/>
    </w:rPr>
  </w:style>
  <w:style w:type="character" w:customStyle="1" w:styleId="WW8Num22z1">
    <w:name w:val="WW8Num22z1"/>
    <w:rPr>
      <w:rFonts w:ascii="Calibri" w:hAnsi="Calibri" w:cs="Times New Roman" w:hint="default"/>
      <w:w w:val="100"/>
      <w:position w:val="-1"/>
      <w:sz w:val="20"/>
      <w:effect w:val="none"/>
      <w:vertAlign w:val="baseline"/>
      <w:cs w:val="0"/>
      <w:em w:val="none"/>
    </w:rPr>
  </w:style>
  <w:style w:type="character" w:customStyle="1" w:styleId="WW8Num22z2">
    <w:name w:val="WW8Num22z2"/>
    <w:rPr>
      <w:rFonts w:ascii="Times New Roman" w:hAnsi="Times New Roman" w:cs="Times New Roman" w:hint="default"/>
      <w:w w:val="100"/>
      <w:position w:val="-1"/>
      <w:sz w:val="24"/>
      <w:szCs w:val="24"/>
      <w:effect w:val="none"/>
      <w:vertAlign w:val="baseline"/>
      <w:cs w:val="0"/>
      <w:em w:val="none"/>
    </w:rPr>
  </w:style>
  <w:style w:type="character" w:customStyle="1" w:styleId="WW8Num22z3">
    <w:name w:val="WW8Num22z3"/>
    <w:rPr>
      <w:rFonts w:ascii="Calibri" w:hAnsi="Calibri" w:cs="Times New Roman" w:hint="default"/>
      <w:b w:val="0"/>
      <w:i w:val="0"/>
      <w:w w:val="100"/>
      <w:position w:val="-1"/>
      <w:sz w:val="20"/>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rFonts w:ascii="Symbol" w:hAnsi="Symbol" w:cs="Symbol" w:hint="default"/>
      <w:color w:val="000000"/>
      <w:w w:val="100"/>
      <w:position w:val="-1"/>
      <w:effect w:val="none"/>
      <w:vertAlign w:val="baseline"/>
      <w:cs w:val="0"/>
      <w:em w:val="none"/>
    </w:rPr>
  </w:style>
  <w:style w:type="character" w:customStyle="1" w:styleId="WW8Num22z7">
    <w:name w:val="WW8Num22z7"/>
    <w:rPr>
      <w:rFonts w:ascii="Calibri" w:hAnsi="Calibri" w:cs="Times New Roman" w:hint="default"/>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b w:val="0"/>
      <w:i w:val="0"/>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3z0">
    <w:name w:val="WW8Num2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rFonts w:ascii="Trebuchet MS" w:hAnsi="Trebuchet MS" w:cs="Trebuchet MS" w:hint="default"/>
      <w:b w:val="0"/>
      <w:i w:val="0"/>
      <w:w w:val="100"/>
      <w:position w:val="-1"/>
      <w:sz w:val="22"/>
      <w:szCs w:val="22"/>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 w:val="0"/>
      <w:i w:val="0"/>
      <w:w w:val="100"/>
      <w:position w:val="-1"/>
      <w:sz w:val="24"/>
      <w:szCs w:val="24"/>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Trebuchet MS" w:hAnsi="Trebuchet MS" w:cs="Times New Roman" w:hint="default"/>
      <w:w w:val="100"/>
      <w:position w:val="-1"/>
      <w:sz w:val="22"/>
      <w:szCs w:val="22"/>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33z2">
    <w:name w:val="WW8Num33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b w:val="0"/>
      <w:i w:val="0"/>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val="0"/>
      <w:i w:val="0"/>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rFonts w:ascii="Times New Roman" w:eastAsia="Times New Roman" w:hAnsi="Times New Roman" w:cs="Times New Roman"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39z3">
    <w:name w:val="WW8Num39z3"/>
    <w:rPr>
      <w:rFonts w:ascii="Symbol" w:hAnsi="Symbol" w:cs="Symbol" w:hint="default"/>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St40z0">
    <w:name w:val="WW8NumSt40z0"/>
    <w:rPr>
      <w:rFonts w:ascii="Calibri" w:hAnsi="Calibri" w:cs="Times New Roman" w:hint="default"/>
      <w:b/>
      <w:i w:val="0"/>
      <w:color w:val="000000"/>
      <w:w w:val="100"/>
      <w:position w:val="-1"/>
      <w:sz w:val="20"/>
      <w:effect w:val="none"/>
      <w:vertAlign w:val="baseline"/>
      <w:cs w:val="0"/>
      <w:em w:val="none"/>
    </w:rPr>
  </w:style>
  <w:style w:type="character" w:customStyle="1" w:styleId="WW8NumSt40z1">
    <w:name w:val="WW8NumSt40z1"/>
    <w:rPr>
      <w:rFonts w:ascii="Calibri" w:hAnsi="Calibri" w:cs="Times New Roman" w:hint="default"/>
      <w:w w:val="100"/>
      <w:position w:val="-1"/>
      <w:sz w:val="20"/>
      <w:effect w:val="none"/>
      <w:vertAlign w:val="baseline"/>
      <w:cs w:val="0"/>
      <w:em w:val="none"/>
    </w:rPr>
  </w:style>
  <w:style w:type="character" w:customStyle="1" w:styleId="WW8NumSt40z2">
    <w:name w:val="WW8NumSt40z2"/>
    <w:rPr>
      <w:rFonts w:ascii="Times New Roman" w:hAnsi="Times New Roman" w:cs="Times New Roman" w:hint="default"/>
      <w:w w:val="100"/>
      <w:position w:val="-1"/>
      <w:sz w:val="24"/>
      <w:szCs w:val="24"/>
      <w:effect w:val="none"/>
      <w:vertAlign w:val="baseline"/>
      <w:cs w:val="0"/>
      <w:em w:val="none"/>
    </w:rPr>
  </w:style>
  <w:style w:type="character" w:customStyle="1" w:styleId="WW8NumSt40z3">
    <w:name w:val="WW8NumSt40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St40z4">
    <w:name w:val="WW8NumSt40z4"/>
    <w:rPr>
      <w:rFonts w:ascii="Calibri" w:hAnsi="Calibri" w:cs="Times New Roman" w:hint="default"/>
      <w:b w:val="0"/>
      <w:i w:val="0"/>
      <w:w w:val="100"/>
      <w:position w:val="-1"/>
      <w:sz w:val="20"/>
      <w:effect w:val="none"/>
      <w:vertAlign w:val="baseline"/>
      <w:cs w:val="0"/>
      <w:em w:val="none"/>
    </w:rPr>
  </w:style>
  <w:style w:type="character" w:customStyle="1" w:styleId="WW8NumSt40z6">
    <w:name w:val="WW8NumSt40z6"/>
    <w:rPr>
      <w:rFonts w:ascii="Symbol" w:hAnsi="Symbol" w:cs="Symbol" w:hint="default"/>
      <w:color w:val="000000"/>
      <w:w w:val="100"/>
      <w:position w:val="-1"/>
      <w:effect w:val="none"/>
      <w:vertAlign w:val="baseline"/>
      <w:cs w:val="0"/>
      <w:em w:val="none"/>
    </w:rPr>
  </w:style>
  <w:style w:type="character" w:customStyle="1" w:styleId="WW8NumSt40z7">
    <w:name w:val="WW8NumSt40z7"/>
    <w:rPr>
      <w:rFonts w:ascii="Calibri" w:hAnsi="Calibri" w:cs="Times New Roman" w:hint="default"/>
      <w:w w:val="100"/>
      <w:position w:val="-1"/>
      <w:effect w:val="none"/>
      <w:vertAlign w:val="baseline"/>
      <w:cs w:val="0"/>
      <w:em w:val="none"/>
    </w:rPr>
  </w:style>
  <w:style w:type="character" w:customStyle="1" w:styleId="WW8NumSt41z0">
    <w:name w:val="WW8NumSt41z0"/>
    <w:rPr>
      <w:rFonts w:ascii="Calibri" w:hAnsi="Calibri" w:cs="Times New Roman" w:hint="default"/>
      <w:b/>
      <w:i w:val="0"/>
      <w:color w:val="000000"/>
      <w:w w:val="100"/>
      <w:position w:val="-1"/>
      <w:sz w:val="20"/>
      <w:effect w:val="none"/>
      <w:vertAlign w:val="baseline"/>
      <w:cs w:val="0"/>
      <w:em w:val="none"/>
    </w:rPr>
  </w:style>
  <w:style w:type="character" w:customStyle="1" w:styleId="WW8NumSt41z1">
    <w:name w:val="WW8NumSt41z1"/>
    <w:rPr>
      <w:rFonts w:ascii="Calibri" w:hAnsi="Calibri" w:cs="Times New Roman" w:hint="default"/>
      <w:w w:val="100"/>
      <w:position w:val="-1"/>
      <w:sz w:val="20"/>
      <w:effect w:val="none"/>
      <w:vertAlign w:val="baseline"/>
      <w:cs w:val="0"/>
      <w:em w:val="none"/>
    </w:rPr>
  </w:style>
  <w:style w:type="character" w:customStyle="1" w:styleId="WW8NumSt41z2">
    <w:name w:val="WW8NumSt41z2"/>
    <w:rPr>
      <w:rFonts w:ascii="Times New Roman" w:hAnsi="Times New Roman" w:cs="Times New Roman" w:hint="default"/>
      <w:w w:val="100"/>
      <w:position w:val="-1"/>
      <w:sz w:val="24"/>
      <w:szCs w:val="24"/>
      <w:effect w:val="none"/>
      <w:vertAlign w:val="baseline"/>
      <w:cs w:val="0"/>
      <w:em w:val="none"/>
    </w:rPr>
  </w:style>
  <w:style w:type="character" w:customStyle="1" w:styleId="WW8NumSt41z3">
    <w:name w:val="WW8NumSt41z3"/>
    <w:rPr>
      <w:rFonts w:ascii="Calibri" w:hAnsi="Calibri" w:cs="Times New Roman" w:hint="default"/>
      <w:b w:val="0"/>
      <w:i w:val="0"/>
      <w:w w:val="100"/>
      <w:position w:val="-1"/>
      <w:sz w:val="20"/>
      <w:effect w:val="none"/>
      <w:vertAlign w:val="baseline"/>
      <w:cs w:val="0"/>
      <w:em w:val="none"/>
    </w:rPr>
  </w:style>
  <w:style w:type="character" w:customStyle="1" w:styleId="WW8NumSt41z6">
    <w:name w:val="WW8NumSt41z6"/>
    <w:rPr>
      <w:rFonts w:ascii="Symbol" w:hAnsi="Symbol" w:cs="Symbol" w:hint="default"/>
      <w:color w:val="000000"/>
      <w:w w:val="100"/>
      <w:position w:val="-1"/>
      <w:effect w:val="none"/>
      <w:vertAlign w:val="baseline"/>
      <w:cs w:val="0"/>
      <w:em w:val="none"/>
    </w:rPr>
  </w:style>
  <w:style w:type="character" w:customStyle="1" w:styleId="WW8NumSt41z7">
    <w:name w:val="WW8NumSt41z7"/>
    <w:rPr>
      <w:rFonts w:ascii="Calibri" w:hAnsi="Calibri" w:cs="Times New Roman" w:hint="default"/>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rvts6">
    <w:name w:val="rvts6"/>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rvts5">
    <w:name w:val="rvts5"/>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character" w:customStyle="1" w:styleId="CommentSubjectChar">
    <w:name w:val="Comment Subject Char"/>
    <w:basedOn w:val="CommentTextChar"/>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TitleChar">
    <w:name w:val="Title Char"/>
    <w:rPr>
      <w:b/>
      <w:w w:val="100"/>
      <w:position w:val="-1"/>
      <w:sz w:val="22"/>
      <w:effect w:val="none"/>
      <w:vertAlign w:val="baseline"/>
      <w:cs w:val="0"/>
      <w:em w:val="none"/>
      <w:lang w:val="ro-RO"/>
    </w:rPr>
  </w:style>
  <w:style w:type="character" w:customStyle="1" w:styleId="Heading1Char">
    <w:name w:val="Heading 1 Char"/>
    <w:rPr>
      <w:rFonts w:ascii="Arial" w:hAnsi="Arial" w:cs="Arial"/>
      <w:b/>
      <w:w w:val="100"/>
      <w:position w:val="-1"/>
      <w:sz w:val="24"/>
      <w:szCs w:val="24"/>
      <w:effect w:val="none"/>
      <w:vertAlign w:val="baseline"/>
      <w:cs w:val="0"/>
      <w:em w:val="none"/>
      <w:lang w:val="fr-FR"/>
    </w:rPr>
  </w:style>
  <w:style w:type="character" w:customStyle="1" w:styleId="FootnoteTextChar">
    <w:name w:val="Footnote Text Char"/>
    <w:rPr>
      <w:w w:val="100"/>
      <w:position w:val="-1"/>
      <w:effect w:val="none"/>
      <w:vertAlign w:val="baseline"/>
      <w:cs w:val="0"/>
      <w:em w:val="none"/>
    </w:rPr>
  </w:style>
  <w:style w:type="character" w:customStyle="1" w:styleId="Standard7Car">
    <w:name w:val="Standard_7 Car"/>
    <w:rPr>
      <w:w w:val="100"/>
      <w:position w:val="-1"/>
      <w:sz w:val="24"/>
      <w:effect w:val="none"/>
      <w:vertAlign w:val="baseline"/>
      <w:cs w:val="0"/>
      <w:em w:val="none"/>
    </w:rPr>
  </w:style>
  <w:style w:type="character" w:customStyle="1" w:styleId="ListParagraphCharnumberedlistChar2CharOBCBulletCharNormal1CharTaskBodyCharVietasInicioParrafoCharParagrafoelencoChar3TxttablaCharZerrenda-paragrafoaCharFicheListParagraphCharDotptCharF5ListParagraphChar">
    <w:name w:val="List Paragraph Char;numbered list Char;2 Char;OBC Bullet Char;Normal 1 Char;Task Body Char;Viñetas (Inicio Parrafo) Char;Paragrafo elenco Char;3 Txt tabla Char;Zerrenda-paragrafoa Char;Fiche List Paragraph Char;Dot pt Char;F5 List Paragraph Char"/>
    <w:rPr>
      <w:w w:val="100"/>
      <w:position w:val="-1"/>
      <w:sz w:val="24"/>
      <w:szCs w:val="24"/>
      <w:effect w:val="none"/>
      <w:vertAlign w:val="baseline"/>
      <w:cs w:val="0"/>
      <w:em w:val="none"/>
    </w:rPr>
  </w:style>
  <w:style w:type="character" w:styleId="Emphasis">
    <w:name w:val="Emphasis"/>
    <w:rPr>
      <w:i/>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jc w:val="center"/>
    </w:pPr>
    <w:rPr>
      <w:b/>
      <w:sz w:val="22"/>
      <w:szCs w:val="20"/>
      <w:lang w:val="ro-RO"/>
    </w:rPr>
  </w:style>
  <w:style w:type="paragraph" w:styleId="BodyText">
    <w:name w:val="Body Text"/>
    <w:basedOn w:val="Normal"/>
    <w:pPr>
      <w:jc w:val="both"/>
    </w:pPr>
    <w:rPr>
      <w:sz w:val="22"/>
      <w:szCs w:val="20"/>
      <w:lang w:val="ro-RO"/>
    </w:rPr>
  </w:style>
  <w:style w:type="paragraph" w:styleId="List">
    <w:name w:val="List"/>
    <w:basedOn w:val="BodyText"/>
  </w:style>
  <w:style w:type="paragraph" w:styleId="Caption">
    <w:name w:val="caption"/>
    <w:basedOn w:val="Normal"/>
    <w:next w:val="Normal"/>
    <w:rPr>
      <w:rFonts w:ascii="Arial" w:hAnsi="Arial" w:cs="Arial"/>
      <w:b/>
      <w:sz w:val="28"/>
      <w:lang w:val="ro-RO"/>
    </w:rPr>
  </w:style>
  <w:style w:type="paragraph" w:customStyle="1" w:styleId="Index">
    <w:name w:val="Index"/>
    <w:basedOn w:val="Normal"/>
    <w:pPr>
      <w:suppressLineNumbers/>
    </w:pPr>
  </w:style>
  <w:style w:type="paragraph" w:styleId="BodyTextIndent">
    <w:name w:val="Body Text Indent"/>
    <w:basedOn w:val="Normal"/>
    <w:pPr>
      <w:ind w:left="720" w:firstLine="0"/>
      <w:jc w:val="both"/>
    </w:pPr>
    <w:rPr>
      <w:szCs w:val="20"/>
      <w:lang w:val="fr-FR"/>
    </w:r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pPr>
      <w:ind w:left="0" w:right="-4" w:firstLine="0"/>
      <w:jc w:val="both"/>
    </w:pPr>
    <w:rPr>
      <w:rFonts w:ascii="Arial" w:hAnsi="Arial" w:cs="Arial"/>
      <w:lang w:val="ro-RO"/>
    </w:rPr>
  </w:style>
  <w:style w:type="paragraph" w:styleId="FootnoteText">
    <w:name w:val="footnote text"/>
    <w:basedOn w:val="Normal"/>
    <w:rPr>
      <w:sz w:val="20"/>
      <w:szCs w:val="20"/>
    </w:rPr>
  </w:style>
  <w:style w:type="paragraph" w:styleId="EndnoteText">
    <w:name w:val="endnote text"/>
    <w:basedOn w:val="Normal"/>
    <w:rPr>
      <w:sz w:val="20"/>
      <w:szCs w:val="20"/>
    </w:rPr>
  </w:style>
  <w:style w:type="paragraph" w:styleId="CommentText">
    <w:name w:val="annotation text"/>
    <w:basedOn w:val="Normal"/>
    <w:rPr>
      <w:sz w:val="20"/>
      <w:szCs w:val="20"/>
    </w:rPr>
  </w:style>
  <w:style w:type="paragraph" w:styleId="BlockText">
    <w:name w:val="Block Text"/>
    <w:basedOn w:val="Normal"/>
    <w:pPr>
      <w:ind w:left="720" w:right="-4" w:firstLine="0"/>
      <w:jc w:val="both"/>
    </w:pPr>
    <w:rPr>
      <w:rFonts w:ascii="Arial" w:hAnsi="Arial" w:cs="Arial"/>
      <w:lang w:val="ro-RO"/>
    </w:rPr>
  </w:style>
  <w:style w:type="paragraph" w:styleId="BodyTextIndent2">
    <w:name w:val="Body Text Indent 2"/>
    <w:basedOn w:val="Normal"/>
    <w:pPr>
      <w:keepNext/>
      <w:ind w:left="708" w:firstLine="0"/>
      <w:jc w:val="both"/>
      <w:outlineLvl w:val="1"/>
    </w:pPr>
    <w:rPr>
      <w:rFonts w:ascii="Arial" w:hAnsi="Arial" w:cs="Arial"/>
      <w:bCs/>
      <w:lang w:val="ro-RO"/>
    </w:rPr>
  </w:style>
  <w:style w:type="paragraph" w:styleId="BodyText3">
    <w:name w:val="Body Text 3"/>
    <w:basedOn w:val="Normal"/>
    <w:pPr>
      <w:keepNext/>
      <w:jc w:val="both"/>
      <w:outlineLvl w:val="1"/>
    </w:pPr>
    <w:rPr>
      <w:rFonts w:ascii="Arial" w:hAnsi="Arial" w:cs="Arial"/>
      <w:bCs/>
      <w:lang w:val="ro-RO"/>
    </w:rPr>
  </w:style>
  <w:style w:type="paragraph" w:styleId="BodyTextIndent3">
    <w:name w:val="Body Text Indent 3"/>
    <w:basedOn w:val="Normal"/>
    <w:pPr>
      <w:ind w:left="1080" w:firstLine="0"/>
      <w:jc w:val="both"/>
    </w:pPr>
    <w:rPr>
      <w:rFonts w:ascii="Arial" w:hAnsi="Arial" w:cs="Arial"/>
      <w:lang w:val="ro-RO"/>
    </w:rPr>
  </w:style>
  <w:style w:type="paragraph" w:styleId="NormalWeb">
    <w:name w:val="Normal (Web)"/>
    <w:basedOn w:val="Normal"/>
    <w:pPr>
      <w:spacing w:before="150" w:after="150"/>
      <w:ind w:left="675" w:right="525" w:firstLine="0"/>
    </w:pPr>
    <w:rPr>
      <w:rFonts w:ascii="Arial Unicode MS" w:eastAsia="Arial Unicode MS" w:hAnsi="Arial Unicode MS" w:cs="Arial Unicode MS"/>
      <w:sz w:val="19"/>
      <w:szCs w:val="19"/>
    </w:rPr>
  </w:style>
  <w:style w:type="paragraph" w:customStyle="1" w:styleId="Achievement">
    <w:name w:val="Achievement"/>
    <w:basedOn w:val="Normal"/>
    <w:pPr>
      <w:numPr>
        <w:numId w:val="3"/>
      </w:numPr>
      <w:ind w:left="-1" w:hanging="1"/>
    </w:p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ColorfulList-Accent11">
    <w:name w:val="Colorful List - Accent 11"/>
    <w:basedOn w:val="Normal"/>
    <w:pPr>
      <w:ind w:left="720" w:firstLine="0"/>
    </w:pPr>
  </w:style>
  <w:style w:type="paragraph" w:customStyle="1" w:styleId="ListParagraphnumberedlist2OBCBulletNormal1TaskBodyVietasInicioParrafoParagrafoelenco3TxttablaZerrenda-paragrafoaFicheListParagraphDotptF5ListParagraphListParagraph1NoSpacing1ListParagraphCharCharCharIndicatorTex">
    <w:name w:val="List Paragraph;numbered list;2;OBC Bullet;Normal 1;Task Body;Viñetas (Inicio Parrafo);Paragrafo elenco;3 Txt tabla;Zerrenda-paragrafoa;Fiche List Paragraph;Dot pt;F5 List Paragraph;List Paragraph1;No Spacing1;List Paragraph Char Char Char;Indicator Tex"/>
    <w:basedOn w:val="Normal"/>
    <w:pPr>
      <w:ind w:left="708" w:firstLine="0"/>
    </w:pPr>
  </w:style>
  <w:style w:type="paragraph" w:customStyle="1" w:styleId="Standard7">
    <w:name w:val="Standard_7"/>
    <w:basedOn w:val="Normal"/>
    <w:next w:val="Normal"/>
    <w:pPr>
      <w:tabs>
        <w:tab w:val="left" w:pos="4320"/>
      </w:tabs>
      <w:spacing w:after="240"/>
      <w:ind w:left="4321" w:hanging="4321"/>
      <w:jc w:val="both"/>
      <w:outlineLvl w:val="6"/>
    </w:pPr>
    <w:rPr>
      <w:szCs w:val="20"/>
    </w:rPr>
  </w:style>
  <w:style w:type="paragraph" w:customStyle="1" w:styleId="P68B1DB1-Normal11">
    <w:name w:val="P68B1DB1-Normal11"/>
    <w:basedOn w:val="Normal"/>
    <w:pPr>
      <w:spacing w:after="160" w:line="252" w:lineRule="auto"/>
    </w:pPr>
    <w:rPr>
      <w:b/>
      <w:szCs w:val="20"/>
    </w:rPr>
  </w:style>
  <w:style w:type="paragraph" w:customStyle="1" w:styleId="P68B1DB1-Normal12">
    <w:name w:val="P68B1DB1-Normal12"/>
    <w:basedOn w:val="Normal"/>
    <w:pPr>
      <w:spacing w:after="160" w:line="252" w:lineRule="auto"/>
    </w:pPr>
    <w:rPr>
      <w:b/>
      <w:szCs w:val="20"/>
    </w:rPr>
  </w:style>
  <w:style w:type="paragraph" w:customStyle="1" w:styleId="P68B1DB1-ListParagraph13">
    <w:name w:val="P68B1DB1-ListParagraph13"/>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ListParagraph14">
    <w:name w:val="P68B1DB1-ListParagraph14"/>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Standard7019">
    <w:name w:val="P68B1DB1-Standard7019"/>
    <w:basedOn w:val="Standard7"/>
  </w:style>
  <w:style w:type="paragraph" w:customStyle="1" w:styleId="P68B1DB1-ListParagraph20">
    <w:name w:val="P68B1DB1-ListParagraph20"/>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FootnoteText38">
    <w:name w:val="P68B1DB1-FootnoteText38"/>
    <w:basedOn w:val="FootnoteText"/>
  </w:style>
  <w:style w:type="paragraph" w:customStyle="1" w:styleId="StandardL9">
    <w:name w:val="Standard L9"/>
    <w:basedOn w:val="Normal"/>
    <w:next w:val="BodyText3"/>
    <w:pPr>
      <w:numPr>
        <w:numId w:val="6"/>
      </w:numPr>
      <w:spacing w:after="240"/>
      <w:ind w:left="-1" w:hanging="1"/>
      <w:jc w:val="both"/>
      <w:outlineLvl w:val="8"/>
    </w:pPr>
    <w:rPr>
      <w:szCs w:val="20"/>
    </w:rPr>
  </w:style>
  <w:style w:type="paragraph" w:customStyle="1" w:styleId="StandardL8">
    <w:name w:val="Standard L8"/>
    <w:basedOn w:val="Normal"/>
    <w:next w:val="BodyText2"/>
    <w:pPr>
      <w:spacing w:after="240"/>
      <w:jc w:val="both"/>
      <w:outlineLvl w:val="7"/>
    </w:pPr>
    <w:rPr>
      <w:szCs w:val="20"/>
    </w:rPr>
  </w:style>
  <w:style w:type="paragraph" w:customStyle="1" w:styleId="StandardL7">
    <w:name w:val="Standard L7"/>
    <w:basedOn w:val="Normal"/>
    <w:next w:val="Normal"/>
    <w:pPr>
      <w:spacing w:after="240"/>
      <w:jc w:val="both"/>
      <w:outlineLvl w:val="6"/>
    </w:pPr>
    <w:rPr>
      <w:szCs w:val="20"/>
    </w:rPr>
  </w:style>
  <w:style w:type="paragraph" w:customStyle="1" w:styleId="StandardL6">
    <w:name w:val="Standard L6"/>
    <w:basedOn w:val="Normal"/>
    <w:next w:val="Normal"/>
    <w:pPr>
      <w:spacing w:after="240"/>
      <w:jc w:val="both"/>
      <w:outlineLvl w:val="5"/>
    </w:pPr>
    <w:rPr>
      <w:szCs w:val="20"/>
    </w:rPr>
  </w:style>
  <w:style w:type="paragraph" w:customStyle="1" w:styleId="StandardL5">
    <w:name w:val="Standard L5"/>
    <w:basedOn w:val="Normal"/>
    <w:next w:val="Normal"/>
    <w:pPr>
      <w:spacing w:after="240"/>
      <w:jc w:val="both"/>
      <w:outlineLvl w:val="4"/>
    </w:pPr>
    <w:rPr>
      <w:szCs w:val="20"/>
    </w:rPr>
  </w:style>
  <w:style w:type="paragraph" w:customStyle="1" w:styleId="StandardL4">
    <w:name w:val="Standard L4"/>
    <w:basedOn w:val="Normal"/>
    <w:next w:val="BodyText3"/>
    <w:pPr>
      <w:spacing w:after="240"/>
      <w:jc w:val="both"/>
      <w:outlineLvl w:val="3"/>
    </w:pPr>
    <w:rPr>
      <w:szCs w:val="20"/>
    </w:rPr>
  </w:style>
  <w:style w:type="paragraph" w:customStyle="1" w:styleId="StandardL3">
    <w:name w:val="Standard L3"/>
    <w:basedOn w:val="Normal"/>
    <w:next w:val="BodyText2"/>
    <w:pPr>
      <w:spacing w:after="240"/>
      <w:jc w:val="both"/>
      <w:outlineLvl w:val="2"/>
    </w:pPr>
    <w:rPr>
      <w:szCs w:val="20"/>
    </w:rPr>
  </w:style>
  <w:style w:type="paragraph" w:customStyle="1" w:styleId="StandardL2">
    <w:name w:val="Standard L2"/>
    <w:basedOn w:val="Normal"/>
    <w:next w:val="Normal"/>
    <w:pPr>
      <w:spacing w:after="240"/>
      <w:jc w:val="both"/>
      <w:outlineLvl w:val="1"/>
    </w:pPr>
    <w:rPr>
      <w:szCs w:val="20"/>
    </w:rPr>
  </w:style>
  <w:style w:type="paragraph" w:customStyle="1" w:styleId="1">
    <w:name w:val="1"/>
    <w:basedOn w:val="Normal"/>
    <w:pPr>
      <w:spacing w:after="160" w:line="240" w:lineRule="atLeast"/>
      <w:jc w:val="both"/>
    </w:pPr>
    <w:rPr>
      <w:sz w:val="20"/>
      <w:szCs w:val="20"/>
      <w:vertAlign w:val="superscript"/>
    </w:rPr>
  </w:style>
  <w:style w:type="paragraph" w:styleId="Revision">
    <w:name w:val="Revision"/>
    <w:pPr>
      <w:spacing w:line="1" w:lineRule="atLeast"/>
      <w:ind w:leftChars="-1" w:left="-1" w:hangingChars="1" w:hanging="1"/>
      <w:textDirection w:val="btLr"/>
      <w:textAlignment w:val="top"/>
      <w:outlineLvl w:val="0"/>
    </w:pPr>
    <w:rPr>
      <w:position w:val="-1"/>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l5tlu1">
    <w:name w:val="l5tlu1"/>
    <w:rPr>
      <w:b/>
      <w:bCs/>
      <w:color w:val="000000"/>
      <w:w w:val="100"/>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salnttl">
    <w:name w:val="s_aln_ttl"/>
    <w:basedOn w:val="DefaultParagraphFont"/>
    <w:rPr>
      <w:w w:val="100"/>
      <w:position w:val="-1"/>
      <w:effect w:val="none"/>
      <w:vertAlign w:val="baseline"/>
      <w:cs w:val="0"/>
      <w:em w:val="none"/>
    </w:rPr>
  </w:style>
  <w:style w:type="character" w:customStyle="1" w:styleId="salnbdy">
    <w:name w:val="s_aln_bdy"/>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Pr>
      <w:w w:val="100"/>
      <w:position w:val="-1"/>
      <w:effect w:val="none"/>
      <w:vertAlign w:val="baseline"/>
      <w:cs w:val="0"/>
      <w:em w:val="none"/>
    </w:rPr>
  </w:style>
  <w:style w:type="character" w:customStyle="1" w:styleId="spar">
    <w:name w:val="s_par"/>
    <w:rPr>
      <w:w w:val="100"/>
      <w:position w:val="-1"/>
      <w:effect w:val="none"/>
      <w:vertAlign w:val="baseline"/>
      <w:cs w:val="0"/>
      <w:em w:val="none"/>
    </w:rPr>
  </w:style>
  <w:style w:type="character" w:customStyle="1" w:styleId="slgi">
    <w:name w:val="s_lgi"/>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FontStyle31">
    <w:name w:val="Font Style31"/>
    <w:rPr>
      <w:rFonts w:ascii="Arial" w:hAnsi="Arial" w:cs="Arial"/>
      <w:w w:val="100"/>
      <w:position w:val="-1"/>
      <w:sz w:val="20"/>
      <w:szCs w:val="20"/>
      <w:effect w:val="none"/>
      <w:vertAlign w:val="baseline"/>
      <w:cs w:val="0"/>
      <w:em w:val="none"/>
    </w:rPr>
  </w:style>
  <w:style w:type="paragraph" w:customStyle="1" w:styleId="Default">
    <w:name w:val="Default"/>
    <w:basedOn w:val="Normal"/>
    <w:pPr>
      <w:suppressAutoHyphens/>
      <w:autoSpaceDE w:val="0"/>
      <w:autoSpaceDN w:val="0"/>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legislatie.just.ro/Public/DetaliiDocumentAfis/249885" TargetMode="External"/><Relationship Id="rId4" Type="http://schemas.openxmlformats.org/officeDocument/2006/relationships/styles" Target="styles.xml"/><Relationship Id="rId9" Type="http://schemas.openxmlformats.org/officeDocument/2006/relationships/hyperlink" Target="https://legislatie.just.ro/Public/DetaliiDocumentAfis/24679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CwEw2FbZ/Bh5YIRpmyQtzJwaQ==">AMUW2mVqQN18kXzhq6E5YvNPcmFCttdM6BzZmkltih8qctYSSNgkp3AmTwOgUyGKuoXWLXDpzHSLppn2of502DvPRPrTo8gndOlCe/LPhLJXiWD7znzy7WS55YN/C59uCVvAA4js7Uf/Ci4QxxCGNYLdpICVsIMu+4AI7kRXCi+elb1Afieu+ToXSOK6hIS/Mwi40gGKER9kjl8U5V6Aax41XAM552eyOFWfj/Tbb6BeZUHX/BpiF04T1Ltk+cPHcKs5Xfp3f3pHXmGVJKpNLpFvVPXufRtZxQRfG2GnNF/7sd+RSnPK2AAj9vol0cqQojmmMIV8bhmvctojZ/Vapkl6CG/YqpjlWZ3z59I6DKao/ZRoFdHMsezVHjW45j4PDoCPD8Rva8Kt/eZ/qse0KIsbhcNAVwR7R4ipCo1Magb2xf/jVr6xhDAONCnwzWQsAVmocs7QvrRRxO+hhbPJ8nxQYxVIUAdECjOinIyRbZBSSiI6P/dBf74ignZ1aoYax1TzUyS0Ls1hi22VVrU3aSVhavXFewMgjqAs14i/RwD740ch4zOopzFXnaFIE4gZWY1mTKQygYOy+hr8tAPOVHF3sAVbQuYB8KN3DRjeUMw1fQtogu2D9uqo3K+XnHGxumT5kNkN4DfPCH+Xs4voVaHnDFzR6c+4HQh4UZ2zyplTJEQAM8skQLS0aJ/2jldshXfUZuX0uYS3jOUjwKCxnKe56rMdOOSgM6QNOsiJFt1TAnMrgHIH2y/ihDTKqP95LNDI2H2HYowcC6+XDEH4IFYupTFhoDH+FO1T36PGQuyyEsfDFRwnG8sGXKky9goHTDTgif+qB22JH/xot3F0UeQiQsdbk4zxGNajwH/fVRKt1XrfTcjE4k6yM5zPuF9TCjKQyQ1O4MxZQl2iecdhuyRexuqGpV34MffjeXDfDDIfir8CpToYQ3rKrEg3K5JsCdeUnUTXzoMhpCq+4EkVdflHQDi9eTfJs0uFutfMrBPvsSfmZ8vT9NDKGYzwLkSMwQCcYyReQkBeFWtWfc3kkilvYn7MCuP/p6l1OMskMIgguauqIyXn9eQN4i3PFdEpLfuLm1dwiTvIy7zy0Xnbe3BLJYEAZrZtMmquumSMLF30w8kdM8npdSAGzh7f7b1ZSo0fO3gPlPx0z5ruAI3R/MXaVwmSdxeQuOmh4OnxPvQnpYk4NYWg/fqT2T0+PcVFTXgv7PnYkD6OH8V6KJIOiOSygNX5M+Bk/g+CsNv0+BxhkHlK70NARVzRCxGAqNZjlmROI8Iu+oTVXk1DsTLcyDtYBpSgWkjqCNCixjWpqiytMBvGS8DUrRfupNJ5T+dK9CfT4oybOzGFv+AybTVcMCCQVi9xfGvD8tpDedi6uUTc7GzgaxqXqYbIv6UtHj27X47ae+9jSdgK9nwLpEBgypSfkX5yI2REnaQGn7Ee6qQeubqoZBnSS54Z0ino7kNimJxY7iu4cKbczNXoFnXIXZmYrBSxLSZmz0uymiSuj776XGr/JcibMvNOhdcatfGaRQpC+sbq70i9fNlWB3YFO33rrWK3uGHMGOqKQBIstx6yPPZxAishM5huz8MxIhOQ0jmedp7H9Fxqi+RTMyKru24AnYeAWgHlrwBwXCdexmK9r/W6i2aNncT75EhTPbehTXjgOFIDKpLLuYdd7T1+oW2uRZoFq9HswigvaC7+N8os+NqVgvYYkXH0ysJRJNt8fNisGg0pVR7MwS0wXBntldM8ol+mlbM3VgumgnCG9x9XIOnA2r/HTDYOwLRjbdm9NTOibRDFEGNg13jDbu4krvbuKwuh3mmAh1gKC6Y8vOlmlnc/nXOFQYDaxgVKVffzcj2Fn/9lmpqk0uQJQ/+EMTzxyHfdoLFh4niHnot+Bw45SoJVXQ7AI1RPCw9sXb09OUA9p3XlLTntJvCk9QD7EjDfTgZ0QJctfrxJowFinj8eZL9aXH757u+o/86PFamiggYGkZqEuJL1Xr1Y78RyF3ZYwV0DtKsT6CCTEciWoy3qU5XHY12ydcx/YBNfBxZlRkurs6EbJoeweD626foLfchAq7x33G2yCbu5sCKLmIB4fOu3xPLp3SzEftSiIUwGLIQdupUNUX1EVelYWbm6DmRT/FpS0np48RAfvLUEe0EJu6ynNBjoBTJiNp4/SETs/RCBSOnwtgVwjhQQnqzGaIq/00nYAw4qf08jTyQvXni+edVgCrzEVJVFmN9JQWXbC8DzVNBQPT9PUB0JfoTzdApedD7um++iEICNB1j5b55NTOS6esloXIzLUiHo6CaTkajxqkaq47PNB9WK6rPSN9U1e7urrhCi0Zlpo7mVQjZBiWLGKyifK5SJoAxsNJZrfv9CXin+IIRajrcpHmbjjZRFuxT5JltCt003qIsJpZyLvFLjyzR76P35LqgrCuiaV+tlf644sXLHlG19jWRgSnQXqDyHogY2yMz6PyEIqMwwWwLgpvkj2zq8XEnE4HwQr35Bfbl2dfHiIpQCLriQQlQIwG4occeKVH5VsJjGfUOr6FjYbCRdgd/NUF2EW1jKI6dTpRIDEazSr1f3LqRm2CA4GhlIcgJc3NOjv+gRHN6NXipCHF0mQOb9amYtKAFL9/1Z+/QkO8BM06QxuM8sItSnSIhHF0PZn5iKQqGDivGJQQ3EvKDHv4alJvncpk8ok/Zb6I74udARmQGvQi8KXSyz2I2MVzc2DG26dSBNduvStNKzKoMjH608xTz6zQbQ6fH6C+qtArf54CSi7Yy2ehqRxY01WtniFpRytBcKesADaKYtnDvbP2kUkI64WrkqGr/6zjPlPWNAtFi4MEVy7czmUDOEzEPyY1nhMBItMwRuh3ujjPHlkBqfJyLZ6Od2o65pTfO7/vYxwqL75Ukb2wDLUeD62Tgm5gb8ZD0N4ugL4gR5OeBSZxDM5ES4Tj+6b5crX79xaWDHMOS8NHlsa9FlS1d63Fdvt6kJyoLo+vif9x3o9rWEUpIBooPHF0k1Ttq/Dgp4dn8YM5U6/VD5gLX5KIO2+MrOH0XvuP4F30NB9dY5Ni+IiGEqpW0EuZOLIsrm4DRWlQvWwq3mBLlUXm5Q7HEz/J3TTWuYqS5hLCjAlaIQI7iH5xyviTK4vi5T3jjlHxyQTVR9daVOV1lyW1xTm/ZDlIITtjpKTfl3GtMoh5b9rxxnDKLstcJnJA19dSc8DZHpYhvqdc0L/YEw5p9OMIVFJ1JHenDwyjjyMRUpoWQSyL26S26UOOCXJ115R/81IQ3b+z5LfeUWPUwz9AtNOZRWuPk5jRUhYEiYGw+55qov0tI78P7X0HGiJDsece5km64SzJp22p1XgcNPWPDl0WA5HLpEo7oNVH/iGC9jA3535zLigm1uXYyxEEWKIQB3hPgeTElf9iG6KSLnaZWTN1BEZBERGxMeT0nwy1onsy9wXC882wCqQxqnAwghZVYGGGQ8ktv2x9tY891p5tGFLgjIisfpJiGZOwNPiOA6jrKfFchIcqAgt2ResVFcxgOnr7oIj/k4TYKOqvvJee/Oj5bW89VBmEoMlmME87wmJ4ZUyTm4tbfaqXwNbhOoQmSeBOTWJjYIbau/NiyB3JiP6d7l+SsFwsIlpDoKZfOpeiLldc1NcB3O9iQpmTrFzBTiyxLegnKW+H2/a9qS6oL2hxjKGbRqHRGwXmrl3zkBIJ3jBjFEahcwgH5ZrdYfFoQQGdwQ8zH4Um6BXGwJd86GGawSWAK4R5qnbnJn135RiK0M5vFubd4L0T2h+b0nm5kLGj6h0xnxkOy2FnfdefFjtkmz9hv4n2buc4rwghKmywoKuv2GBDIACnYYvZ8PcnctdHG6lP+I6ON7nzAiSMhUtT0UJ9x98e/Suq3WHxeu0osx8xLeVxIiQ1m5VR1wWlo5lXWgrD8AcLzDk5S44QHtcxXEOoDG/w9KoHCxaissJ9mW/k6xFly001zdErJgaLKSMYma4FuJXFxjamhdXM0VcyVkl/4NN7c+15w5CugwFgFsChXcfuPwo0y7nmpkoJA226nHWcvVhulXE76VPc3maaeeersSuXMDT7zeXkLg0j8tQ71vwayZwAzs5f8dP+1+7Yao/1dJLpkTz0nLy4AxueMGj3kqjFdVFRXibPhz70skyu7XGMbSgm6WGd8YmeuUM8MK14Rbz8W8U9kcrMkntzwMjjbuVYiF8s9rDLeZVPjczEyEnpBAtZdUxVXd5yQs9JGmGnTW2K+oDQvBFx/W708KpGsxWAt9+SBEfomwCJPCNrzPe7PPs4mAfGmJb9nE2mIGOuPTIMYoaD9+mRsMc78T1m3bJQf9BVb8vNe0KJqhoprOiXpWBub+9+hXpR70UVQ7BmuidpqL4521xSYBTCht0zzwUMunK5+v2hTKRokeNU4b6L7lZYD8UD6orvnQH4r5v964/8xTswnRgyLIxBfv7S0j7OC/CDoTEj6ZEZPAOKvz3z+Tv05KNXgJM2eO50B7BrxjSPJZFQLKxd3Qok0Ab5ZL7WV5telscgoFVhh+WDGbV5QZlnIIW0VppRWX6dvPhtSd/N52TfcqnLNfYGxeVPHrVCx9gBJ6Tlc8VTtrYwZ3vo6K5fN/wKB7PRme5oFHsiPVEb1SVsMXRH4etVklRWNZ/GqGRFeWLnS7tJAX/rHnPGoEmmE06t2aoUqOUIH1MktCnkcvaRxBUBrLNxofSnHgvFsRYrKqvMEX+Dq2QL5tLD0RdFIggu/Rk+r9Ff71eUTL8dfEtwnthzTdqvtuEvTFrdlH+C+NhmJdIWsZ0bwiEegrrhi8CG/xBsQESnOLUc2r0aXSMstU2xC3fGKg6yaBOsTBBZuuWfCUNw4mwwvAud9Nozs52wAfhM4YKh0r1XqQGHCv37Ey7VLHJMfhX6rwX6IZM7JVVoeKu9MXl4gxvlDXxekc0pQJf2uUxL/gK/OOb/9fSMdUWUlcdsWahox6zXpXj/scn6V7YWcWuJVnTV9faOD3TOtOFu2aUiVa1zpacKA1dDfy2uvsXCZKp8wsr4q8JxP9lPm0y2oG/PQXMF+LJGTaVFkuM2A+oYgNhiG2Op+nUqUYZXhOTjJLYk57OyXo+zC5p5H8drXCn8KUo0jtps0pNSyDrPY9ngSyyFO+U5TF5xgsA5RS1L3i1E+t6dvpi5dz/NyyyFWN+u8mZNWLQ5RrHNBg+iqn8Kd49Wf8dEPeLI5M4Y9xVAlbUmzr6xEEAC8wCWjy6Oxz2ls/dmVJQ1vqqRaAw11O+M2NLDsNeunbYO/w8c+457bjVYyAjUzEwT3gVMINDOB8LgbANtrWeC/sp1fgfk5RV6XITXSo6+eZOsfPaZd5xp1tjn5IlVTdkniYBuoc0Qsx9Zmc/kq2v94TLxrMEIN1UjpIn//2mSx20BvGZnrw52h9tHjoZ1iUvt/qD3ybRIJeOuHzSqbAyEfBnyFAR4bjGrFMbheBDlzHrD8O7dcsYNjANMLV7/trGTC/6It4qlWq3hvdxEK+znInIIBV2IqETBOmuIIVjSwxVQyDvTnG0YNuveErWUhzqQv+N4MdMDNkyCUBwxebSwKl64RN/t47jZe1IirFk8Qg03wB5hSdAzLyftWo/pgUHiRmuWE3tt7FVmP2O/E5HEAnIFJTkTpXEvGjDFUmAvH1+3bncxamk2/kqu5vCr1oRQHPbeiI9XbEtMkwlaNDYjcURqhpIFcLhO9joHC1T5eqGQqWOuZ2NcvRX9gLKNfSBDL3VTxfCVtxwIqGn7CdrKdTVV+jfHSsfpn1hsmDpMdWVdJdUSyeQfYp2Dx0nd6O+wDxWLg2DQIM0aYIfw1fQG7nN66HBrDzzWsiKsY38v5yNbtjikygNliVHMvRrMyzfaD4yZ/mI2Yo1etyi2jGT+yht0cSHxLR4GCOiZR4gXqVJD2hc9FqMX8f66ArLKjmgLHoBenRdD4SC87YK9IDdx00Xp6B4wYjc4A06vBpLeEfZLXzCZdW9v7UwvQnEEkkcjsjRcg+xW1djuhECHkT4mWUD7d0bKGOfmcrOeF/0VAtka2NbG7VDMWu0JNNmqsWh4OIetcl9MzAmmOdBgCyOeNCcHNKpG0ejW9oh8bXwstqMpBWoEGTIROatSz5K9A5KLVptwc4mr7/G4h/n5WOTuI8pab4QF9hEP7ZbKDK8TR6StX44AltUL1GGcJS5ppdu+llo0WkdzzuwMTJqwEPNdr9bOsReU5AKX0FdCriMxhYMs2ig1p/Sbxh64NSNNxaD+35eHUIZM9WZEEvgtVKRKwhB4o43SRJul8CjdKz8lqdKcs/NsZivYne7Kg1XAHO7+2jFkOeSh3mOlQ8iEPe1Fphgx+6m62qm0dpMvZG8LmaBM5r8bmUhVRvRcEDF6IK4oa11rx8mCSCA3zTtMqAuUYDD3OIELfxMHiTpKeqqUekl7BCPArj1R2s/Ckf7IFmeQ1S/BvT8FFp3gVe3U4quuKIRQa09NtErwjRi0knqOZZGr7PHZbuYgt3gNBkHoAmTTAGvCOSOviYL7zmd4uLWR4t7bG2WiKuOB/l57Dr3VgjyDkpk0BreJxQMeUAfcFvWLttxoDaeFCHunTsyw1vDFw3S4+4H5eGbHoqgG31yUPao9ljy+orN2QNq8rMI5o26Rc1T5aijBMgvU3QkpQmN0jGtrulzT7pcTawLEQFEtbUJhA6dFsj+2S5v2IAaFkj4tS9lbodok2w7tvzE5r+bai0EuClA30XomXoPRMrq3TLyfA83xqV5BjK0d5pywOw2PNGwjbXL44gHuW4lveRW1W87dFviAmyZ4j/ag5/dGp+zNbOozXgwOf5Q9YRN2RaIZNHGQCTvtx+6K+k/jGb/La6FoexDCpPJFe3HlF2EdVAFx5Q7NdgKsXD3CuAV/wwjTkJo6dx7hXSaOnUocT6xi2BcS++TikOf2Ijq+etjSpkCH/hZcTLLeoMDexaKun+jHNB7AAYcbzCaPAKLEouMcXTPiHYXDyAVrvrrQYCoD0Hf0uHEWBkv/A3uCMfjzmrMOku9ImX8mS6jD9e4NX3hD79xQErDp6hiMFsPRIQdL5z5rJNPr+ReacKyeP76jyqWM68hf1Ogv8ImGxpP2rbuh2GYa4eZCTGlb9emlk+naWtEPv+UY5UjAlCb/IwooGdfFuTWNjIR7B1W1KoayiziCMwu1lTREpsQyAAa7/ctOcEaybS1hvvpux2p/Z2Dc5qiBRIyg3WuwJgNky7xq3EIe3m2k/SsyNOu2j0//ra/lMQPPFS+T6dYzb6nWyIGpI4658JR9rt6pnqfDEBNrXRAbOt9BQ4vYOWISfijtUrxs9/w+s5XkeSFtX78USi08gm6i9vQE9z9v+Wqak/0a2ORD2GsMCZoivlggRRRmUb6fUPHv+j1ain/EZOAhlPneYaA34u7fbwrJrtRwJsjFSdjbHYsZpMX296E9hFRe0i1j13CNBdeRTa6CyE5K078SAncqqyesQqaeebaTSHr7PvYAXRXYL73xZflYywvrtdeCJBlbDXPc0cTv5tic2UGTsQkO1uuGEQW4B+y1hSQO/TVDR/bdTF62LjNz/a0eXv4EgmkvqVuZoLxtvnutBFxXOVXz2mQydOk4lQ6bsDQ+FpijQpXURkQzEEfoVWkA1/+1j5Hm5MMs4xCWbSeD201IAxxfUWMDRY/ZsDP6r+OlX28ZYwHfa4ZIEj8uQuxX+YP40Vqy9Y6cPHJXTO1o16l1Am/VzTW2y0/mi9V3XHu5cWpO+cdXQ77GmZAbItXhjZGJkGmaNO2LsexJ0Kf7MhXd/MjRBMf8WI7ig23W9YM8Bf7n973XCJyIfYxYsR6TrQIoR8Zf7u2z2oaFdnAOOxAwiKSB1vH9kPebkZsxth9KwzKx41JvF+zYX8XWWIuztgmBeMbA8N5DS6dPG+Kn5O5xU9bAe/+pzraWFs1cQfhsn0Y5Oj/1qP9PjOWb8HupYPa9tLA19kfBLrtfh16Ylc3pgMtg4Sgp0pbsA+CF/84dgCO0bt9xMifRs/w1eFn8W523H6cEnzJ2d9wRYuH9efrabT9RgR5IiqU9n5pLCrBjTaYUv5znEKwPjpeGbWtMPttkLSLEfmRCCGP/JiNPJ/bB9Ami0N9pHHQCulp2xzSuALDN/cunknMeCqcigyZ4Fq/IIk5Mm6xWJtTW0qtgp7ipTPSGka5QiNcQ7kFVZQt9IGXe0icLEd7506/XOpOV0u9lqpJEcNmeoYbyf2PFdQ4vYfUrWSKUQ4VGaHM5rfsCewPiHgJxxlAzZjR9tpUnPISg+BBEMM/7lyW5tPMIAFBLnB254fJr/XaKj4KjtH2c9B/JUzTp6ryzNhM3ai28FaKmrmwF8wkrjOeLwScFG4gFTspOlpwzGCWUhAkytEHXRhyyRBQ162wpkBVRf/0ZdSWx/uXI5QDmiWhlLyZGVvCs5LXNMrUIrEn0jqyDU2cIXGWz0PlxcRwUb2MoQ8tlbRLJsBe6O5RnIshkAGJGymHhD2iKXRVIuy3A01Kh9Tt/pjqM8cr9msWtUlP9tAh8/b4Yy9MvqgqggquDELirNOwmSsQ3pJ8jfCeZKXt+zd/vwOV3zIvMN9Y8kZVR/5tmDRqTADNSaq+wqhZ4Ptgd2Zb8weM13NOX7W0VaTwj6r6QjynIZENmbApcbNzrN4p1JqccJLHqFWv8zQDVaw2YzgpAeSTjUxaP31UOV0IP6A/EQth16SjNFtTKaJnlQj0qKWJdyvMvE7/xpW8/pDCdvTtcH9qKCXU3dBJVGxnVkPZDuaAtaQAxyN2cXEZN+wsO62KKG8Nd1W5Es2Bt/jlycnyYfcbpXRoAZQsA0JD3AtjPEEH42kGoWHQQ94azscvCGXhEYhLXJx3OghbhQt4gGv8M76p4HZTfe31eWYkPCTDjcc3pJX/Kfgoc7a3OBiZz7qEPHbftaM1UhS94ebh8sEOdyuoioVcKBewX9tU5J4W8js4xZaDSpxOOYbhAwbz9SaZpHLg3oL/hcOm2SGm+CfzTOEWb82Y2tx+YKfiSt7IgvjMxpJALXv+zlin0njeBnL1Cv3Gr8FQefX79IHDGpylmym4W4uhUsMy/E7V1LFKbdg7+SEiCa31FJYana90jIcNUWGwhbH+Ikha9ZtLiVTi8365tx2sEbRrAqfUy3SryrOIbO8155jg7kutA5CTjb1gVFToCF9ljz0ldJKsPXTq5POJkgsZ3cLhTVajP3tVmjKfc9Vq46KgEjTHuHNnDcsWSU0ycy2ukCu57pY4ygC73BVOCewgt5x6A5DQNIZswGpobWpFhIXCoFdVEb4R3WdF3QqfB3KJEAYzsmYLa2JkKXNrYLP+myCv07sDipLpH/TjhsVSPZ6pB2XZ4wew+blOdifHB8kqTIBv1h/4kVWyhXZ977Vdik9jS1iu9//tKhDEgMDys1v27jEHLYc8ocXUjEed3FcxZADwLi9gMB0pxX29v1DI0leJkRFFTqyWmPEQr0ohDdY12lIkSxHasnAUng7T4hZMYwoRcDUdwCiC12LMbM1014RzfCPdXI/WO7Y5WZSzoTCXuqzGTw+yrRf5xiicrkSwyUBP6yzh/b1rExMZo/xlG670AMvnyik2bswYnDJ+7bblBM0+v/6b9UFRJ+L3nShmz3PHhDr6r4OBjYrDuCNunox5DbjLnvpwWHtA/VtlzYCcwr+efYaDBdPeoRs2mhNLhY5V64oaXut7hcLROtxHtbhmvciSsfGRO+Z8VhsiIwbMuVWJjZnjjDyZHz2dBHtHnChL6pwTOgVamc6Fm1Qd0VHydTmGf3nXtkrgGfyrr0sXUmCYRJpMqkLZjYPgWW+cSlfWoEfW2hr8SLXlXVxzqgCJFyDz2xir89Ui1I39aMOVzTiyXCHSNOmT3gaHIWrIx0INuZJFBmfcu95p6eBjwiUOab7wt1lcBXCPmBuLpX6gern+wvA7tydB4eQwvMgMi3em9X0uhOpuxeWz//C9aCy5sQ0X61BLZ6tOSxO1rO1U+c25soyglSKeBmsyv6RCXkb8XqH0FTqSP3QMPEhz24HGSCWs2aQL8OpIp4ytRhRvfPvDfjWI6dg3pSMJUJ+RJNyfJgcDnsorIGQ6Z6r1jColjcf771f0S3VZKR/E1zdG+Vu/gRbZj6knAhLAdkiikr385ealxAOyj1JYbsktDcDZSxl7loyyvQ7CHS6jP67PRR82e6p/vCQfgbrWQs/EhVNvsILHrLCxhQGWP9ELvFCcMKyeSYTLnbJNdarG9Sza0lcjWZ5kHlCutO8i3gQO+9p+C3LbmG5JIMtcAHN6aNnQw9bYOk9g9/7rKbxE7i8Mw+u2Vv6uNJw5cmZFLfMZbg0bBDtMBp5m1Gv0I6ztK70ecsHlArIeiTh1kUpQMQAqBwjddH/IdUk57g/MHXQtHa3FJvrSbvMWvvadAT42V8PWffJ0LtNLh7B4tQwaJKsU6A7QMISFRAAcfZR6sJValpMsi0JWYyxfKdLPffwHmuv7jtZvjfB7hcAR7U+r1Ow5wrd9tbfAntztPY4SXL4gbfh5UeuPNr6nzjPm87IAzLXSHzCPZlcR9ApyqQMvUhhTNRUNKS3octAhDpz2Re2orS6YqmnKnBmuzi9VAHhR0McCKkvL+MeCkqepVshsB5E26YV+xSy0Ezz5pgr5Xu6cxkr4FAQP52C0S65fVuSm9FKTw7WGtV5QLtkSFyoFopef17fxWGNF4EE7pcNFfWTiIIe9Q9V/vuATZIm+WpIcxjq6WNnB/Ygs16I4CKWLwpFDGAE0Rc1VZuP/xP7FrFAjDG2rJth+XfVD6ZgSR2Jcqs6lxhxzwiZIhsMmqS+3PFUSh3C519p75qlpFxhjTUevCmrrWQdm/cGrmmzZ+5X2A84pPSGyVhfqa9v+AkP1tam2dl4vrFE04CBkjURk4QS8wuP3qRL9cW7qr7kD7+BNNoXmB8xo5QzU3CI1q9P9szU6XLBfxwwzKnkjC04hv8glgGt2ynR6n/P3YUVo4i+GYP4MrdlwL2FPKnog8waa0vpYpsrjv/lp6aZccYuV1dOpm77a/FNZlaHDI+58WMysvIwpd5oOM3wRsJ13lQ8rLtSocW9cf6v6t94K1J3pWY3OZ9BxA1lnfeLrptcsbYXzPbdUJhhKZIw3/Hkq/U6MUCg726MHYar2Nl0TH7JknJ4/8ZfBCiWPvSeA2UijLVld3FDivtOVjkvoFvyX6A9APrErFh1/HHaSn1X0VaWt/4dXQOdkMNgaytqvZ1HQgGurENP8d2WhP1KbbhQOitWdf15FUgXcL/3w8EgRJ1OC5DSs6/yp8GUsy5jgAMT34R41yze4+vw9jObiku1xz1NoHegfKQ8sGpMAaC0uoM4H0pDIW62bf6u+Lt72BX0BkPVVcky1OWtWZvGiqgh4kiNyYV7jylg2JoCMgSDyOx/fPJdwvPU/mnmM96ONYUP0R9MKYiJi5LLREI3vCKBb83qQEyqzEOe/raYY9C3e5ZTBONoanpbforCxJ2BEQaGM9rPPd5Tl/smuXZj66O4jxAtBPXkJhChE3bDW40D97Gfq2eeFGgnFl9DOpSBa2kMpZ6VfbWTqDdQPdvA+TokyHU8bwhNfnXNf5ZVeh7Ojkz9PX50aTjNjyvtXcsp2KOP2ilFQO2jGBMPXCg63UeNsRnO0IBYfLYGdpxiDvvJAlwuulZv59DR7G8yRK1Ajm2Pe2PkpMep7+4qgLNNNEdwFdaShnpzvLFK4jYUvj7Yj/D1PZFgTpP6smyG3rzh6ulLAuPNjx/qWrlKs1GL/pVtClA1q7+/lUbDG4oUx4tPBQK5jaDuJkCr++WGV59G7Jptt54Q1QGTnRlsfvMnYycRSPK6dbpD6mVOc3s1T9AqMRQBBRvbnx3ZB4UNXMWA0idBzUevwTf4J3AnuUZ3ZZzToaDczDW8zr2TYSLfDZ5OUnFVlCML7spLrMLfo+r8qw07qtnQtyJQ8DetGw/2nuicw9jzAwhJl2JOhxJ8yJmWhWxrpWWJfEDSa7DyZoLm9ltJLIcpLR6Qka8p4WQ/ObrcX1ngC8BBmUYwfMky0RRw35sHJW8mOH040xE65sKPucHOY3guaeGNgFw/lekA4gjocwuUczTGL3FTjtQJ/vrsyU0b+/dvXF3dkaUqH37v+qmn/F1cYr8OPWaisjfhuuGyoTyqGYR3DmHcs3ACBk7WE7W9fngVwxl5t+YIngO8yQt7NqxN3J30eaoqyrjL6dZpgJxR1vYoAkNw8RGQP96FQ+Vfjf+YAzA2Ke4882HmFF/EYNYar/Ol+ZBE4zEv79sy7huQv7JT2M84qX4HoITSzTqx9PBCIbV1A5AM5EnGqY0UvIgDZKfsk+syqW98LF2re4t9ZFaUHZcclGNxsiC1Oxw4hWS1TS/OmoLEnP4pF4ZbdnIDthpkJZ8ArrkFVnbNxlKs9HmEKA9YbR/wAXGxeIzVdF+WssybE7TzzCzh7lOKLnfwxAXQoSc1qzxuCo6SYKA60n5UZKg+gc60o75adVryeosvNhjUPlzE3lMX1xToUnrHbtl00Eh8cJOlPm8Etzyy8MQ1txXWSPxzBsZxC8HwQ1q63XnBjksODEzM3S+AoaCVEBscWhAB3tGqQLGx/MicOrnWYQbcVwK9qijkTtooDAJzGOobK2DSjPLP6en3u2yQ+IiAz+lfCyPd08Okb06uA06CMn35zhSEcWqleVCVf7Xw64Qa6PIU5VIYNrPTU874XB0rECqf2qNef09FGG9SD7JD065TL862xMnrFGnbUhPWgFSRa7MrXqr3v56BtmUTS06zPr4m/kI+4mYtyMr+YURJwWNaPEJyU48w1MCA6xK+qE0hjts1H2QF3u5v8GkN6htMOSHFan6MD3Iw66s2I0daCwuMTYcgTRFVbl0QO0JynnIZ8unlkaayRgbh8UpMbkV0A1t6kFt0ulSFC4lSK6ALKPfu/XJjETIYESLLaGT+zqMusPMd2qJe2zLcrSPBUXRT8LJm24W1riR/FZJOhCAb/CEMhApJ80lqZxUBjhjx6TTaCJAUD8u9VJWeP7eLsAwBoqnobf2YVdtm5tbgYs4HycXPDfxHv8IawlZQQpSsNo2ccKGy8WUWVFKyv4T6F4FVy3r6EhjTKUZQbrZ49VFmn2Ael4T8z1JGuLhBMF6eLoAqzsVdQML1uboqjP8gV+xL0RpSAyv32QfRqXQDde4ZecdIrq9zMttGG37SS1oAH8IDIKZVyZvjWE+7j4nthCxwgFQ/90Vx5Vk+Wy4S5FT7yyZ+e0lwc8B++CTT2wXzA5INqgzd/ZsM3bU/O/lc2/+p6SWkwAbTUXaBYrmwVXNLM76GMVzM3e4lBpOgUW0znkXtiPTnhFIGwQNMzGCmpIFcGASx8hfH5L0kdGc9T9O/Ps/EaUSbNHrlfS1IldPY9esHZPFa8Yqd+SMd/s+OB/m4r6nLMy/0n4oJgZXKuoHDjCfYZ1vKV0l79AtM1a5PSEqVz4QN1sM35L6npYvY7S66p2UsAX9H3D33T9Ndg+P3otj9WRPGbSncnAcxY+Lfk5P3++3tPSZez1juYG6Zvj0Z9dI4eDKihtOLe9k/Ac3/HOUXhVMbhz4IItHtudb9N97fJuuAJKumzMm/HOph8J1rBNYLi3G5yp53T2NzTfgXtJ925OmIPQbKZIkcUGlpVO6uFxJ04UANXmjb26O8d17g/c1o7upOkbkwctX9BcWmiEhXABpUIrAMIg+STtvpZsYKYCyrNUdBxUsIaIbgLWso8Pu7gIhBOFyjP0cD6R5JTnuLGc08qVZly0fWfLixwwBKOEmgTzkG2Krq1sYF6JuaoYTeCLUS6czPOi0cSDauTZAn97sg8qcBv2A3PboGbWdOTKgI9pbnmiahbYIiBDg46aMSW2TZcfScogSW3sFlPTOtFGQ9de7SHLZiynaPKsWA0o3hzfSfFQv8Yg5y8V73P5W5kRtxjDNgE4SyXgv/P7oRlEIA5EL13buJtarGREWayrCpb/+3OB6IH48mQki3KGZIDbv4GfL9zWkLmG+ffWeKe9JVWzX75Slkr/L/j5bHzaPZMwjt4fn3aGY83ha3iNTi0DCjOeqG9wOwCJR1iID5TC4JEnfMDnFC1CpJJC+xrCB2rLaEIeRIcEvClurXF1xd3/zBNTc6q0c8NClstooejOab2A/XgZODkb+BxIhsyqbVWiqBjiwaP6nRqQmzjLh+BGaBDlICVknwVnRNqMMtLVFRQGX0MNiLFvCy+b+az7VLdcD0nh0Z02/Dfr9buKYAQKFqPDDHjB+8JNTA9FT23JOVlbKdjvVP+6kANI8B8sUjU5zKKIx+k2aWyUU9XPJLVpbdkX4Y2SnMz6wvH8n5OiI9rot7/7TVQpJ+8vGbB1NdGAkhFZPlu24Vw6of0h0+vJS8H8Ck8saieFX9VjXK8X9L42FQte7qnNNLZ1IEIXTTXRO+6GrPpoN4CpkYJ7Z2hDkb26wrBgFPxOBdCw03GKYTpHuuhuiO8KGUrLgUDPDEyiHDdyOgRDf/Ws99gzlF5DizObcTTLWIUCEcLq1EyVVEJdbEmLpEW6p0pbjnDQvNL3ixq7i4CyTHcfzc3egE/XACw62XO3xwURB1KfEJzTuolk2E9AA0hkJCxAUvlKp0Df7NI2iMi0w64aQVJ2seCK0VUxh17jBYb11/hf4xud3XS+AIY1flzgVkD9aWC9M2+D+JFrF84n/uCTq/AHkgw0h6EcPL1tINIDo9fhcmF1kJLY8HeYqfdgVzCiihQ3SqVjCcaEqkDwfE3iLMCAXwd96R9n+/xrtMxUckFqVIi4g29h/F9WsEw4yc3KmMaiJVjcrTn2cbpxl5NITlzPmQkls15iMavX7+V6iU/gF229n8TARYVCyAZ39sCdgEdy7+BTsgqwXfn/eElhF07jy3/2M6y9dfq7ND+DTwL+iE1arelpe0FPsE3XLnlKQP5uVNELUMDyFpSKGIM5DDd9/nom8YdmCzOCmFetC4EGstB/CM+2K8rcRSTNZLRFYGA49dJt1XSKMHZZU33tabq0SJ5d5Hi8R14Es9Pywp7XnvOHaFvxxuDewkxCmAhlLr405qNNZYNRk91zN7XPjIe+x7PVxlGoWyYtobc253Jv3NX0HCjtpswoLhW5SW1it4mDPZAnAL6x4FNK/WydehH9EIdlH6xZsWNrwVvY5uC5SqGyHiMSTb77nH0xIZ9L1k8mSO3SeOCRFKOgQbkE5QDDkdGOthZ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4B5935-66B3-445E-91B8-1ECB99AF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8376</Words>
  <Characters>47749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MIPE-DGMMRR</dc:creator>
  <cp:lastModifiedBy>Adrian CATANĂ</cp:lastModifiedBy>
  <cp:revision>2</cp:revision>
  <dcterms:created xsi:type="dcterms:W3CDTF">2022-08-02T15:07:00Z</dcterms:created>
  <dcterms:modified xsi:type="dcterms:W3CDTF">2022-08-02T15:07:00Z</dcterms:modified>
</cp:coreProperties>
</file>